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0D" w:rsidRPr="00F531E4" w:rsidRDefault="00177A0D" w:rsidP="00177A0D">
      <w:pPr>
        <w:ind w:firstLine="567"/>
        <w:jc w:val="both"/>
      </w:pPr>
      <w:r w:rsidRPr="00F531E4">
        <w:t>С целью недопущения фактов ненадлежащего состояния территорий МКД управление муниципального контроля Администрации г. </w:t>
      </w:r>
      <w:r>
        <w:t xml:space="preserve">Переславля-Залесского разъясняет </w:t>
      </w:r>
      <w:r w:rsidRPr="005669D8">
        <w:t>индивидуальны</w:t>
      </w:r>
      <w:r>
        <w:t>м</w:t>
      </w:r>
      <w:r w:rsidRPr="005669D8">
        <w:t xml:space="preserve"> предпринимател</w:t>
      </w:r>
      <w:r>
        <w:t>ям</w:t>
      </w:r>
      <w:r w:rsidRPr="005669D8">
        <w:t xml:space="preserve"> и представител</w:t>
      </w:r>
      <w:r>
        <w:t>ям</w:t>
      </w:r>
      <w:r w:rsidRPr="005669D8">
        <w:t xml:space="preserve"> юридических лиц </w:t>
      </w:r>
      <w:r>
        <w:t>требования жилищного законодательства:</w:t>
      </w:r>
      <w:bookmarkStart w:id="0" w:name="_GoBack"/>
      <w:bookmarkEnd w:id="0"/>
      <w:r w:rsidRPr="00F531E4">
        <w:t xml:space="preserve"> </w:t>
      </w:r>
    </w:p>
    <w:p w:rsidR="00177A0D" w:rsidRPr="00D16A7C" w:rsidRDefault="00177A0D" w:rsidP="00177A0D">
      <w:pPr>
        <w:ind w:firstLine="567"/>
        <w:jc w:val="both"/>
        <w:rPr>
          <w:lang w:eastAsia="en-US"/>
        </w:rPr>
      </w:pPr>
      <w:r w:rsidRPr="00F531E4">
        <w:rPr>
          <w:lang w:eastAsia="en-US"/>
        </w:rPr>
        <w:t xml:space="preserve">В соответствии с п.4 ч.1 ст.36 </w:t>
      </w:r>
      <w:r w:rsidRPr="00F531E4">
        <w:t>Жилищного кодекса Российской Федерации от 29.12.</w:t>
      </w:r>
      <w:smartTag w:uri="urn:schemas-microsoft-com:office:smarttags" w:element="metricconverter">
        <w:smartTagPr>
          <w:attr w:name="ProductID" w:val="2004 г"/>
        </w:smartTagPr>
        <w:r w:rsidRPr="00F531E4">
          <w:t>2004 г</w:t>
        </w:r>
      </w:smartTag>
      <w:r w:rsidRPr="00F531E4">
        <w:t xml:space="preserve">. № 188-ФЗ (далее – ЖК РФ) </w:t>
      </w:r>
      <w:r w:rsidRPr="00F531E4">
        <w:rPr>
          <w:lang w:eastAsia="en-US"/>
        </w:rPr>
        <w:t>земельный участок, на котором расположен многоквартирный дом, принадлежит собственникам в многоквартирном доме на праве</w:t>
      </w:r>
      <w:r w:rsidRPr="00F531E4">
        <w:t xml:space="preserve"> </w:t>
      </w:r>
      <w:r w:rsidRPr="00F531E4">
        <w:rPr>
          <w:lang w:eastAsia="en-US"/>
        </w:rPr>
        <w:t>общей долевой собственности</w:t>
      </w:r>
      <w:r w:rsidRPr="00F531E4">
        <w:t xml:space="preserve">. Кроме того, согласно позиции Конституционного Суда Российской Федерации, изложенной в </w:t>
      </w:r>
      <w:hyperlink r:id="rId5" w:history="1">
        <w:r w:rsidRPr="00F531E4">
          <w:t>Постановлении</w:t>
        </w:r>
      </w:hyperlink>
      <w:r w:rsidRPr="00F531E4">
        <w:t xml:space="preserve"> № 12-П от 28.05.2010, собственники помещений в многоквартирном доме, земельный участок под которым не сформирован и в отношении которого не проведен государственный кадастровый учет, фактически осуществляют владение и пользование несформированным земельным участком наравне с собственниками помещений в многоквартирном доме, земельный участок под которым сформирован. </w:t>
      </w:r>
      <w:r>
        <w:t xml:space="preserve">Также согласно п.3 ч.1 ст.36 ЖК РФ крыши, ограждающие несущие (в том числе балконные плиты) и ненесущие конструкции (в том числе козырьки) принадлежат </w:t>
      </w:r>
      <w:r w:rsidRPr="00D16A7C">
        <w:t>с</w:t>
      </w:r>
      <w:r w:rsidRPr="00D16A7C">
        <w:rPr>
          <w:lang w:eastAsia="en-US"/>
        </w:rPr>
        <w:t>обственникам помещений в многоквартирном доме на праве общей долевой собственности.</w:t>
      </w:r>
      <w:r>
        <w:rPr>
          <w:lang w:eastAsia="en-US"/>
        </w:rPr>
        <w:t xml:space="preserve"> </w:t>
      </w:r>
      <w:r w:rsidRPr="00F531E4">
        <w:t xml:space="preserve">Статьей 161 ЖК РФ предусмотрено, что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Федерации. </w:t>
      </w:r>
    </w:p>
    <w:p w:rsidR="00177A0D" w:rsidRPr="00F34658" w:rsidRDefault="00177A0D" w:rsidP="00177A0D">
      <w:pPr>
        <w:ind w:firstLine="567"/>
        <w:jc w:val="both"/>
      </w:pPr>
      <w:r w:rsidRPr="00F34658">
        <w:t>В п.7 минимального перечня услуг и работ, необходимых для обеспечения надлежащего содержания общего имущества в многоквартирном доме, утв. постановлением Правительства РФ от 03.04.2013 № 290, перечислены работы</w:t>
      </w:r>
      <w:r w:rsidRPr="00F34658">
        <w:rPr>
          <w:lang w:eastAsia="en-US"/>
        </w:rPr>
        <w:t>, выполняемые в целях надлежащего содержания крыш многоквартирных домов</w:t>
      </w:r>
      <w:r w:rsidRPr="00F34658">
        <w:t>, в том числе:</w:t>
      </w:r>
    </w:p>
    <w:p w:rsidR="00177A0D" w:rsidRPr="00F34658" w:rsidRDefault="00177A0D" w:rsidP="00177A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i/>
          <w:lang w:eastAsia="en-US"/>
        </w:rPr>
      </w:pPr>
      <w:r w:rsidRPr="00F34658">
        <w:rPr>
          <w:b/>
          <w:i/>
          <w:lang w:eastAsia="en-US"/>
        </w:rPr>
        <w:t>проверка и при необходимости очистка кровли и водоотводящих устройств от наледи, препятствующей стоку талых вод</w:t>
      </w:r>
      <w:r w:rsidRPr="000F6FD8">
        <w:rPr>
          <w:b/>
          <w:i/>
          <w:lang w:eastAsia="en-US"/>
        </w:rPr>
        <w:t>;</w:t>
      </w:r>
    </w:p>
    <w:p w:rsidR="00177A0D" w:rsidRPr="00F34658" w:rsidRDefault="00177A0D" w:rsidP="00177A0D">
      <w:pPr>
        <w:pStyle w:val="a3"/>
        <w:numPr>
          <w:ilvl w:val="0"/>
          <w:numId w:val="1"/>
        </w:numPr>
        <w:ind w:left="0" w:firstLine="851"/>
        <w:jc w:val="both"/>
        <w:rPr>
          <w:lang w:eastAsia="en-US"/>
        </w:rPr>
      </w:pPr>
      <w:r w:rsidRPr="00F34658">
        <w:rPr>
          <w:b/>
          <w:i/>
          <w:lang w:eastAsia="en-US"/>
        </w:rPr>
        <w:t>контроль состояния оборудования или устройств, предотвращающих образование наледи и сосулек.</w:t>
      </w:r>
    </w:p>
    <w:p w:rsidR="00177A0D" w:rsidRPr="000F6FD8" w:rsidRDefault="00177A0D" w:rsidP="00177A0D">
      <w:pPr>
        <w:ind w:firstLine="567"/>
        <w:jc w:val="both"/>
        <w:rPr>
          <w:lang w:eastAsia="en-US"/>
        </w:rPr>
      </w:pPr>
      <w:r>
        <w:t xml:space="preserve">Пунктами </w:t>
      </w:r>
      <w:proofErr w:type="gramStart"/>
      <w:r>
        <w:t>3.6.14.,</w:t>
      </w:r>
      <w:proofErr w:type="gramEnd"/>
      <w:r>
        <w:t xml:space="preserve"> 4.6.1.23., 4.6.4.5., 4.6.4.10 </w:t>
      </w:r>
      <w:r w:rsidRPr="00F531E4">
        <w:t>Правил и норм технической эксплуатации жилищного фонда, утв. постановлением Госстроя РФ от 27.09.2003 № 170 (далее – Правила № 170), определен</w:t>
      </w:r>
      <w:r>
        <w:t>ы</w:t>
      </w:r>
      <w:r w:rsidRPr="00F531E4">
        <w:t xml:space="preserve"> периодичность и порядок </w:t>
      </w:r>
      <w:r>
        <w:t>очистки кровель от снега и наледи</w:t>
      </w:r>
      <w:r w:rsidRPr="00F531E4">
        <w:rPr>
          <w:lang w:eastAsia="en-US"/>
        </w:rPr>
        <w:t xml:space="preserve">. </w:t>
      </w:r>
      <w:proofErr w:type="gramStart"/>
      <w:r w:rsidRPr="000F6FD8">
        <w:rPr>
          <w:lang w:eastAsia="en-US"/>
        </w:rPr>
        <w:t>В частности</w:t>
      </w:r>
      <w:proofErr w:type="gramEnd"/>
      <w:r w:rsidRPr="000F6FD8">
        <w:rPr>
          <w:lang w:eastAsia="en-US"/>
        </w:rPr>
        <w:t>:</w:t>
      </w:r>
    </w:p>
    <w:p w:rsidR="00177A0D" w:rsidRPr="000F2A8B" w:rsidRDefault="00177A0D" w:rsidP="00177A0D">
      <w:pPr>
        <w:autoSpaceDE w:val="0"/>
        <w:autoSpaceDN w:val="0"/>
        <w:adjustRightInd w:val="0"/>
        <w:ind w:firstLine="720"/>
        <w:jc w:val="both"/>
        <w:rPr>
          <w:b/>
          <w:i/>
          <w:lang w:eastAsia="en-US"/>
        </w:rPr>
      </w:pPr>
      <w:r w:rsidRPr="000F2A8B">
        <w:rPr>
          <w:b/>
          <w:i/>
          <w:lang w:eastAsia="en-US"/>
        </w:rPr>
        <w:t xml:space="preserve">Удаление наледей и сосулек </w:t>
      </w:r>
      <w:r w:rsidRPr="006620C2">
        <w:rPr>
          <w:b/>
          <w:i/>
          <w:lang w:eastAsia="en-US"/>
        </w:rPr>
        <w:t xml:space="preserve">производится </w:t>
      </w:r>
      <w:r w:rsidRPr="000F2A8B">
        <w:rPr>
          <w:b/>
          <w:i/>
          <w:lang w:eastAsia="en-US"/>
        </w:rPr>
        <w:t>по мере необходимости.</w:t>
      </w:r>
      <w:r w:rsidRPr="006620C2">
        <w:rPr>
          <w:b/>
          <w:i/>
          <w:lang w:eastAsia="en-US"/>
        </w:rPr>
        <w:t xml:space="preserve"> </w:t>
      </w:r>
      <w:r w:rsidRPr="000F2A8B">
        <w:rPr>
          <w:b/>
          <w:i/>
          <w:lang w:eastAsia="en-US"/>
        </w:rPr>
        <w:t>Мягкие кровли от снега не очищают, за исключением:</w:t>
      </w:r>
    </w:p>
    <w:p w:rsidR="00177A0D" w:rsidRPr="006620C2" w:rsidRDefault="00177A0D" w:rsidP="00177A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i/>
          <w:lang w:eastAsia="en-US"/>
        </w:rPr>
      </w:pPr>
      <w:bookmarkStart w:id="1" w:name="sub_10461233"/>
      <w:r w:rsidRPr="006620C2">
        <w:rPr>
          <w:b/>
          <w:i/>
          <w:lang w:eastAsia="en-US"/>
        </w:rPr>
        <w:t>желобов и свесов на скатных рулонных кровлях с наружным водостоком;</w:t>
      </w:r>
    </w:p>
    <w:bookmarkEnd w:id="1"/>
    <w:p w:rsidR="00177A0D" w:rsidRPr="006620C2" w:rsidRDefault="00177A0D" w:rsidP="00177A0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b/>
          <w:i/>
          <w:lang w:eastAsia="en-US"/>
        </w:rPr>
      </w:pPr>
      <w:r w:rsidRPr="006620C2">
        <w:rPr>
          <w:b/>
          <w:i/>
          <w:lang w:eastAsia="en-US"/>
        </w:rPr>
        <w:t xml:space="preserve">снежных навесов на всех видах кровель, снежных навесов и </w:t>
      </w:r>
      <w:proofErr w:type="gramStart"/>
      <w:r w:rsidRPr="006620C2">
        <w:rPr>
          <w:b/>
          <w:i/>
          <w:lang w:eastAsia="en-US"/>
        </w:rPr>
        <w:t>наледи с балконов</w:t>
      </w:r>
      <w:proofErr w:type="gramEnd"/>
      <w:r w:rsidRPr="006620C2">
        <w:rPr>
          <w:b/>
          <w:i/>
          <w:lang w:eastAsia="en-US"/>
        </w:rPr>
        <w:t xml:space="preserve"> и козырьков.</w:t>
      </w:r>
    </w:p>
    <w:p w:rsidR="00177A0D" w:rsidRPr="000F2A8B" w:rsidRDefault="00177A0D" w:rsidP="00177A0D">
      <w:pPr>
        <w:autoSpaceDE w:val="0"/>
        <w:autoSpaceDN w:val="0"/>
        <w:adjustRightInd w:val="0"/>
        <w:ind w:firstLine="720"/>
        <w:jc w:val="both"/>
        <w:rPr>
          <w:b/>
          <w:i/>
          <w:lang w:eastAsia="en-US"/>
        </w:rPr>
      </w:pPr>
      <w:r w:rsidRPr="000F2A8B">
        <w:rPr>
          <w:b/>
          <w:i/>
          <w:lang w:eastAsia="en-US"/>
        </w:rPr>
        <w:t xml:space="preserve">Крышу с наружным водоотводом необходимо периодически очищать от снега (не допускается накопление снега слоем более </w:t>
      </w:r>
      <w:smartTag w:uri="urn:schemas-microsoft-com:office:smarttags" w:element="metricconverter">
        <w:smartTagPr>
          <w:attr w:name="ProductID" w:val="30 см"/>
        </w:smartTagPr>
        <w:r w:rsidRPr="000F2A8B">
          <w:rPr>
            <w:b/>
            <w:i/>
            <w:lang w:eastAsia="en-US"/>
          </w:rPr>
          <w:t>30 см</w:t>
        </w:r>
      </w:smartTag>
      <w:r w:rsidRPr="000F2A8B">
        <w:rPr>
          <w:b/>
          <w:i/>
          <w:lang w:eastAsia="en-US"/>
        </w:rPr>
        <w:t>; при оттепелях снег следует сбрасывать при меньшей толщине)</w:t>
      </w:r>
      <w:r w:rsidRPr="006620C2">
        <w:rPr>
          <w:b/>
          <w:i/>
          <w:lang w:eastAsia="en-US"/>
        </w:rPr>
        <w:t xml:space="preserve"> (п.4.6.1.23</w:t>
      </w:r>
      <w:r w:rsidRPr="000F2A8B">
        <w:rPr>
          <w:b/>
          <w:i/>
          <w:lang w:eastAsia="en-US"/>
        </w:rPr>
        <w:t>.</w:t>
      </w:r>
      <w:r w:rsidRPr="006620C2">
        <w:rPr>
          <w:b/>
          <w:i/>
          <w:lang w:eastAsia="en-US"/>
        </w:rPr>
        <w:t xml:space="preserve"> Правил № 170).</w:t>
      </w:r>
    </w:p>
    <w:p w:rsidR="00177A0D" w:rsidRPr="006620C2" w:rsidRDefault="00177A0D" w:rsidP="00177A0D">
      <w:pPr>
        <w:ind w:firstLine="567"/>
        <w:jc w:val="both"/>
        <w:rPr>
          <w:b/>
          <w:i/>
          <w:lang w:eastAsia="en-US"/>
        </w:rPr>
      </w:pPr>
      <w:r w:rsidRPr="000F2A8B">
        <w:rPr>
          <w:b/>
          <w:i/>
          <w:lang w:eastAsia="en-US"/>
        </w:rPr>
        <w:t>Водоотводные воронки внутреннего водостока</w:t>
      </w:r>
      <w:r w:rsidRPr="006620C2">
        <w:rPr>
          <w:b/>
          <w:i/>
          <w:lang w:eastAsia="en-US"/>
        </w:rPr>
        <w:t xml:space="preserve"> надлежит периодически очищать от наледи (п.4.6.4.5. Правил № 170).</w:t>
      </w:r>
    </w:p>
    <w:p w:rsidR="00177A0D" w:rsidRPr="000F2A8B" w:rsidRDefault="00177A0D" w:rsidP="00177A0D">
      <w:pPr>
        <w:autoSpaceDE w:val="0"/>
        <w:autoSpaceDN w:val="0"/>
        <w:adjustRightInd w:val="0"/>
        <w:ind w:firstLine="720"/>
        <w:jc w:val="both"/>
        <w:rPr>
          <w:b/>
          <w:i/>
          <w:lang w:eastAsia="en-US"/>
        </w:rPr>
      </w:pPr>
      <w:r w:rsidRPr="000F2A8B">
        <w:rPr>
          <w:b/>
          <w:i/>
          <w:lang w:eastAsia="en-US"/>
        </w:rPr>
        <w:t>Стальные скатные кровли (особенно свесы) и желоба следует покрывать специальными составами, предотвращающими образование наледей</w:t>
      </w:r>
      <w:r w:rsidRPr="006620C2">
        <w:rPr>
          <w:b/>
          <w:i/>
          <w:lang w:eastAsia="en-US"/>
        </w:rPr>
        <w:t xml:space="preserve"> (п.4.6.4.10. Правил № 170).</w:t>
      </w:r>
    </w:p>
    <w:p w:rsidR="00177A0D" w:rsidRPr="000F2A8B" w:rsidRDefault="00177A0D" w:rsidP="00177A0D">
      <w:pPr>
        <w:autoSpaceDE w:val="0"/>
        <w:autoSpaceDN w:val="0"/>
        <w:adjustRightInd w:val="0"/>
        <w:ind w:firstLine="720"/>
        <w:jc w:val="both"/>
        <w:rPr>
          <w:b/>
          <w:i/>
          <w:lang w:eastAsia="en-US"/>
        </w:rPr>
      </w:pPr>
      <w:r w:rsidRPr="000F2A8B">
        <w:rPr>
          <w:b/>
          <w:i/>
          <w:lang w:eastAsia="en-US"/>
        </w:rPr>
        <w:t xml:space="preserve">Накапливающийся на крышах снег должен по мере необходимости сбрасываться на землю и перемещаться в </w:t>
      </w:r>
      <w:proofErr w:type="spellStart"/>
      <w:r w:rsidRPr="000F2A8B">
        <w:rPr>
          <w:b/>
          <w:i/>
          <w:lang w:eastAsia="en-US"/>
        </w:rPr>
        <w:t>прилотковую</w:t>
      </w:r>
      <w:proofErr w:type="spellEnd"/>
      <w:r w:rsidRPr="000F2A8B">
        <w:rPr>
          <w:b/>
          <w:i/>
          <w:lang w:eastAsia="en-US"/>
        </w:rPr>
        <w:t xml:space="preserve"> полосу, а на широких тротуарах формироваться в валы</w:t>
      </w:r>
      <w:r w:rsidRPr="006620C2">
        <w:rPr>
          <w:b/>
          <w:i/>
          <w:lang w:eastAsia="en-US"/>
        </w:rPr>
        <w:t xml:space="preserve"> (п.3.6.14. Правил № 170)</w:t>
      </w:r>
      <w:r w:rsidRPr="000F2A8B">
        <w:rPr>
          <w:b/>
          <w:i/>
          <w:lang w:eastAsia="en-US"/>
        </w:rPr>
        <w:t>.</w:t>
      </w:r>
    </w:p>
    <w:p w:rsidR="00177A0D" w:rsidRDefault="00177A0D" w:rsidP="00177A0D">
      <w:pPr>
        <w:ind w:firstLine="567"/>
        <w:jc w:val="both"/>
        <w:rPr>
          <w:lang w:eastAsia="en-US"/>
        </w:rPr>
      </w:pPr>
      <w:r>
        <w:lastRenderedPageBreak/>
        <w:t xml:space="preserve">Пунктами </w:t>
      </w:r>
      <w:proofErr w:type="gramStart"/>
      <w:r>
        <w:t>3.6.8.,</w:t>
      </w:r>
      <w:proofErr w:type="gramEnd"/>
      <w:r>
        <w:t xml:space="preserve"> 3.6.23. – 3.6.25. </w:t>
      </w:r>
      <w:r w:rsidRPr="00F531E4">
        <w:t>Правил и норм технической эксплуатации жилищного фонда, утв. постановлением Госстроя РФ от 27.09.2003 № 170 (далее – Правила № 170), определен</w:t>
      </w:r>
      <w:r>
        <w:t>ы</w:t>
      </w:r>
      <w:r w:rsidRPr="00F531E4">
        <w:t xml:space="preserve"> периодичность и порядок </w:t>
      </w:r>
      <w:r>
        <w:t>обработки придомовых территорий в случае гололеда и скользкости</w:t>
      </w:r>
      <w:r w:rsidRPr="00F531E4">
        <w:rPr>
          <w:lang w:eastAsia="en-US"/>
        </w:rPr>
        <w:t>.</w:t>
      </w:r>
    </w:p>
    <w:p w:rsidR="00177A0D" w:rsidRPr="0048414A" w:rsidRDefault="00177A0D" w:rsidP="00177A0D">
      <w:pPr>
        <w:autoSpaceDE w:val="0"/>
        <w:autoSpaceDN w:val="0"/>
        <w:adjustRightInd w:val="0"/>
        <w:ind w:firstLine="720"/>
        <w:jc w:val="both"/>
        <w:rPr>
          <w:b/>
          <w:i/>
          <w:lang w:eastAsia="en-US"/>
        </w:rPr>
      </w:pPr>
      <w:r w:rsidRPr="0048414A">
        <w:rPr>
          <w:b/>
          <w:i/>
          <w:lang w:eastAsia="en-US"/>
        </w:rPr>
        <w:t>Уборка придомовых территорий должна проводиться в следующей последовательности: вначале убирать, а в случае гололеда и скользкости посыпать песком тротуары, пешеходные дорожки, а затем дворовые территории</w:t>
      </w:r>
      <w:r w:rsidRPr="001C4455">
        <w:rPr>
          <w:b/>
          <w:i/>
          <w:lang w:eastAsia="en-US"/>
        </w:rPr>
        <w:t xml:space="preserve"> (п.3.6.8. Правил № 170).</w:t>
      </w:r>
    </w:p>
    <w:p w:rsidR="00177A0D" w:rsidRPr="001C4455" w:rsidRDefault="00177A0D" w:rsidP="00177A0D">
      <w:pPr>
        <w:autoSpaceDE w:val="0"/>
        <w:autoSpaceDN w:val="0"/>
        <w:adjustRightInd w:val="0"/>
        <w:ind w:firstLine="720"/>
        <w:jc w:val="both"/>
        <w:rPr>
          <w:b/>
          <w:i/>
          <w:lang w:eastAsia="en-US"/>
        </w:rPr>
      </w:pPr>
      <w:r w:rsidRPr="0048414A">
        <w:rPr>
          <w:b/>
          <w:i/>
          <w:lang w:eastAsia="en-US"/>
        </w:rPr>
        <w:t xml:space="preserve">При возникновении скользкости обработка дорожных покрытий должна производиться </w:t>
      </w:r>
      <w:proofErr w:type="spellStart"/>
      <w:r w:rsidRPr="0048414A">
        <w:rPr>
          <w:b/>
          <w:i/>
          <w:lang w:eastAsia="en-US"/>
        </w:rPr>
        <w:t>пескосоляной</w:t>
      </w:r>
      <w:proofErr w:type="spellEnd"/>
      <w:r w:rsidRPr="0048414A">
        <w:rPr>
          <w:b/>
          <w:i/>
          <w:lang w:eastAsia="en-US"/>
        </w:rPr>
        <w:t xml:space="preserve"> смесью </w:t>
      </w:r>
      <w:r w:rsidRPr="001C4455">
        <w:rPr>
          <w:b/>
          <w:i/>
          <w:lang w:eastAsia="en-US"/>
        </w:rPr>
        <w:t>(п.3.6.23. Правил № 170).</w:t>
      </w:r>
    </w:p>
    <w:p w:rsidR="00177A0D" w:rsidRPr="0048414A" w:rsidRDefault="00177A0D" w:rsidP="00177A0D">
      <w:pPr>
        <w:autoSpaceDE w:val="0"/>
        <w:autoSpaceDN w:val="0"/>
        <w:adjustRightInd w:val="0"/>
        <w:ind w:firstLine="720"/>
        <w:jc w:val="both"/>
        <w:rPr>
          <w:b/>
          <w:i/>
          <w:lang w:eastAsia="en-US"/>
        </w:rPr>
      </w:pPr>
      <w:r w:rsidRPr="0048414A">
        <w:rPr>
          <w:b/>
          <w:i/>
          <w:lang w:eastAsia="en-US"/>
        </w:rPr>
        <w:t xml:space="preserve">Время проведения обработки покрытий </w:t>
      </w:r>
      <w:proofErr w:type="spellStart"/>
      <w:r w:rsidRPr="0048414A">
        <w:rPr>
          <w:b/>
          <w:i/>
          <w:lang w:eastAsia="en-US"/>
        </w:rPr>
        <w:t>пескосоляной</w:t>
      </w:r>
      <w:proofErr w:type="spellEnd"/>
      <w:r w:rsidRPr="0048414A">
        <w:rPr>
          <w:b/>
          <w:i/>
          <w:lang w:eastAsia="en-US"/>
        </w:rPr>
        <w:t xml:space="preserve"> смесью первоочередных территорий не должно превышать 1,5 ч, а срок окончания всех работ - 3 ч.</w:t>
      </w:r>
      <w:r w:rsidRPr="001C4455">
        <w:rPr>
          <w:b/>
          <w:i/>
          <w:lang w:eastAsia="en-US"/>
        </w:rPr>
        <w:t xml:space="preserve"> (п.3.6.24 Правил № 170).</w:t>
      </w:r>
    </w:p>
    <w:p w:rsidR="00177A0D" w:rsidRDefault="00177A0D" w:rsidP="00177A0D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48414A">
        <w:rPr>
          <w:b/>
          <w:i/>
          <w:lang w:eastAsia="en-US"/>
        </w:rPr>
        <w:t>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</w:r>
      <w:r w:rsidRPr="001C4455">
        <w:rPr>
          <w:b/>
          <w:i/>
          <w:lang w:eastAsia="en-US"/>
        </w:rPr>
        <w:t xml:space="preserve"> (п.3.6.24 Правил № 170).</w:t>
      </w:r>
    </w:p>
    <w:p w:rsidR="00177A0D" w:rsidRPr="00F531E4" w:rsidRDefault="00177A0D" w:rsidP="00177A0D">
      <w:pPr>
        <w:ind w:firstLine="567"/>
        <w:jc w:val="both"/>
        <w:rPr>
          <w:lang w:eastAsia="en-US"/>
        </w:rPr>
      </w:pPr>
      <w:r w:rsidRPr="00F531E4">
        <w:rPr>
          <w:lang w:eastAsia="en-US"/>
        </w:rPr>
        <w:t>На основании вышеизложенного обращаем Ваше внимание на необходимость организации работы по содержанию территории МКД</w:t>
      </w:r>
      <w:r>
        <w:rPr>
          <w:lang w:eastAsia="en-US"/>
        </w:rPr>
        <w:t>, а также крыш</w:t>
      </w:r>
      <w:r w:rsidRPr="00F531E4">
        <w:rPr>
          <w:lang w:eastAsia="en-US"/>
        </w:rPr>
        <w:t xml:space="preserve"> в соответствии с указанными требованиями.</w:t>
      </w:r>
    </w:p>
    <w:p w:rsidR="008B06B8" w:rsidRDefault="008B06B8"/>
    <w:sectPr w:rsidR="008B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06108"/>
    <w:multiLevelType w:val="hybridMultilevel"/>
    <w:tmpl w:val="014E8914"/>
    <w:lvl w:ilvl="0" w:tplc="9266F5E0">
      <w:start w:val="1"/>
      <w:numFmt w:val="bullet"/>
      <w:lvlText w:val="–"/>
      <w:lvlJc w:val="left"/>
      <w:pPr>
        <w:ind w:left="135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0D"/>
    <w:rsid w:val="00177A0D"/>
    <w:rsid w:val="008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E000-20C0-495C-AEB2-0ABFFD32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69537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Вячеславовна Козырькова</dc:creator>
  <cp:keywords/>
  <dc:description/>
  <cp:lastModifiedBy>Ольга Вячеславовна Козырькова</cp:lastModifiedBy>
  <cp:revision>1</cp:revision>
  <dcterms:created xsi:type="dcterms:W3CDTF">2020-01-23T13:19:00Z</dcterms:created>
  <dcterms:modified xsi:type="dcterms:W3CDTF">2020-01-23T13:29:00Z</dcterms:modified>
</cp:coreProperties>
</file>