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79" w:rsidRDefault="00AD3035" w:rsidP="00B14379">
      <w:pPr>
        <w:rPr>
          <w:rFonts w:ascii="Times New Roman" w:hAnsi="Times New Roman" w:cs="Times New Roman"/>
        </w:rPr>
      </w:pPr>
      <w:r w:rsidRPr="008E40C5">
        <w:rPr>
          <w:rFonts w:ascii="Times New Roman" w:hAnsi="Times New Roman" w:cs="Times New Roman"/>
        </w:rPr>
        <w:t>Управление муниципального контроля Администрации г</w:t>
      </w:r>
      <w:r w:rsidR="00AB7B82">
        <w:rPr>
          <w:rFonts w:ascii="Times New Roman" w:hAnsi="Times New Roman" w:cs="Times New Roman"/>
        </w:rPr>
        <w:t xml:space="preserve">орода </w:t>
      </w:r>
      <w:r w:rsidRPr="008E40C5">
        <w:rPr>
          <w:rFonts w:ascii="Times New Roman" w:hAnsi="Times New Roman" w:cs="Times New Roman"/>
        </w:rPr>
        <w:t xml:space="preserve">Переславля-Залесского с </w:t>
      </w:r>
      <w:r w:rsidRPr="008E40C5">
        <w:rPr>
          <w:rFonts w:ascii="Times New Roman" w:hAnsi="Times New Roman"/>
        </w:rPr>
        <w:t>целью предупреждения нарушений требований</w:t>
      </w:r>
      <w:r w:rsidRPr="008E40C5">
        <w:rPr>
          <w:rFonts w:ascii="Times New Roman" w:hAnsi="Times New Roman" w:cs="Times New Roman"/>
        </w:rPr>
        <w:t xml:space="preserve"> к сохранности автомобильных дорог местного значения информирует индивидуальных предпринимателей и представителей юридических лиц, что </w:t>
      </w:r>
      <w:r w:rsidRPr="008E40C5">
        <w:rPr>
          <w:rFonts w:ascii="Times New Roman" w:hAnsi="Times New Roman"/>
          <w:bCs/>
        </w:rPr>
        <w:t xml:space="preserve">Положением о полосах отвода автомобильных дорог местного значения и мерах по сохранности автомобильных дорог городского округа город Переславль-Залесский, утв. </w:t>
      </w:r>
      <w:r w:rsidRPr="008E40C5">
        <w:rPr>
          <w:rFonts w:ascii="Times New Roman" w:hAnsi="Times New Roman" w:cs="Times New Roman"/>
        </w:rPr>
        <w:t xml:space="preserve">постановлением Администрации г. Переславля-Залесского </w:t>
      </w:r>
      <w:r w:rsidRPr="008E40C5">
        <w:rPr>
          <w:rFonts w:ascii="Times New Roman" w:hAnsi="Times New Roman"/>
          <w:spacing w:val="2"/>
          <w:lang w:eastAsia="ru-RU"/>
        </w:rPr>
        <w:t>от 09.07.2019 № ПОС.03-1558/19</w:t>
      </w:r>
      <w:r w:rsidR="00C92F02">
        <w:rPr>
          <w:rFonts w:ascii="Times New Roman" w:hAnsi="Times New Roman"/>
          <w:spacing w:val="2"/>
          <w:lang w:eastAsia="ru-RU"/>
        </w:rPr>
        <w:t xml:space="preserve"> (далее – Положение)</w:t>
      </w:r>
      <w:r>
        <w:rPr>
          <w:rFonts w:ascii="Times New Roman" w:hAnsi="Times New Roman"/>
          <w:spacing w:val="2"/>
          <w:lang w:eastAsia="ru-RU"/>
        </w:rPr>
        <w:t>, установлен</w:t>
      </w:r>
      <w:r w:rsidR="00AB7B82">
        <w:rPr>
          <w:rFonts w:ascii="Times New Roman" w:hAnsi="Times New Roman"/>
          <w:spacing w:val="2"/>
          <w:lang w:eastAsia="ru-RU"/>
        </w:rPr>
        <w:t>ы требования к проведению работ и размещению объектов в границах полосы отвода автомобильных дорог местного значения.</w:t>
      </w:r>
      <w:r w:rsidR="00B14379" w:rsidRPr="00B14379">
        <w:rPr>
          <w:rFonts w:ascii="Times New Roman" w:hAnsi="Times New Roman" w:cs="Times New Roman"/>
        </w:rPr>
        <w:t xml:space="preserve"> </w:t>
      </w:r>
    </w:p>
    <w:p w:rsidR="00B14379" w:rsidRDefault="00B14379" w:rsidP="00B14379">
      <w:pPr>
        <w:rPr>
          <w:rFonts w:ascii="Times New Roman" w:hAnsi="Times New Roman" w:cs="Times New Roman"/>
        </w:rPr>
      </w:pPr>
      <w:r w:rsidRPr="0078621C">
        <w:rPr>
          <w:rFonts w:ascii="Times New Roman" w:hAnsi="Times New Roman" w:cs="Times New Roman"/>
        </w:rPr>
        <w:t xml:space="preserve">Выполнение работ в границах полосы отвода осуществляется на основании разрешения на производство работ, выдаваемого </w:t>
      </w:r>
      <w:r>
        <w:rPr>
          <w:rFonts w:ascii="Times New Roman" w:hAnsi="Times New Roman" w:cs="Times New Roman"/>
        </w:rPr>
        <w:t>А</w:t>
      </w:r>
      <w:r w:rsidRPr="0078621C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города Переславля-Залесского</w:t>
      </w:r>
      <w:r w:rsidRPr="0078621C">
        <w:rPr>
          <w:rFonts w:ascii="Times New Roman" w:hAnsi="Times New Roman" w:cs="Times New Roman"/>
        </w:rPr>
        <w:t>.</w:t>
      </w:r>
    </w:p>
    <w:p w:rsidR="00AD3035" w:rsidRDefault="00B14379" w:rsidP="00B14379">
      <w:pPr>
        <w:ind w:firstLine="708"/>
        <w:rPr>
          <w:rFonts w:ascii="Times New Roman" w:hAnsi="Times New Roman"/>
          <w:spacing w:val="2"/>
          <w:lang w:eastAsia="ru-RU"/>
        </w:rPr>
      </w:pPr>
      <w:r w:rsidRPr="0078621C">
        <w:rPr>
          <w:rFonts w:ascii="Times New Roman" w:hAnsi="Times New Roman" w:cs="Times New Roman"/>
        </w:rPr>
        <w:t xml:space="preserve">Основанием для размещения объектов, разрешенных Положением, в полосах отвода автомобильных дорог является соглашение о взаимодействии по вопросам использования полос отвода и придорожных полос автомобильных дорог местного значения, а для объектов дорожного сервиса также договор о присоединении объектов дорожного сервиса к автомобильной дороге, заключенный Администрацией </w:t>
      </w:r>
      <w:r>
        <w:rPr>
          <w:rFonts w:ascii="Times New Roman" w:hAnsi="Times New Roman" w:cs="Times New Roman"/>
        </w:rPr>
        <w:t>города Переславля-Залесского</w:t>
      </w:r>
      <w:r w:rsidRPr="0078621C">
        <w:rPr>
          <w:rFonts w:ascii="Times New Roman" w:hAnsi="Times New Roman" w:cs="Times New Roman"/>
        </w:rPr>
        <w:t xml:space="preserve"> и владельцем объекта, а также разрешение на строительство, выдаваемое в порядке, установленном </w:t>
      </w:r>
      <w:hyperlink r:id="rId5" w:history="1">
        <w:r w:rsidRPr="0078621C">
          <w:rPr>
            <w:rFonts w:ascii="Times New Roman" w:hAnsi="Times New Roman" w:cs="Times New Roman"/>
          </w:rPr>
          <w:t>Градостроительным кодексом</w:t>
        </w:r>
      </w:hyperlink>
      <w:r w:rsidRPr="0078621C">
        <w:rPr>
          <w:rFonts w:ascii="Times New Roman" w:hAnsi="Times New Roman" w:cs="Times New Roman"/>
        </w:rPr>
        <w:t xml:space="preserve"> Российской Федерации, при соблюдении </w:t>
      </w:r>
      <w:r>
        <w:rPr>
          <w:rFonts w:ascii="Times New Roman" w:hAnsi="Times New Roman" w:cs="Times New Roman"/>
        </w:rPr>
        <w:t>условий перечисленных в пункте 5 Положения.</w:t>
      </w:r>
    </w:p>
    <w:p w:rsidR="00AB7B82" w:rsidRPr="00C92F02" w:rsidRDefault="00A24748" w:rsidP="00AD3035">
      <w:pPr>
        <w:ind w:firstLine="708"/>
        <w:rPr>
          <w:rFonts w:ascii="Times New Roman" w:hAnsi="Times New Roman"/>
          <w:b/>
          <w:i/>
          <w:spacing w:val="2"/>
          <w:u w:val="single"/>
          <w:lang w:eastAsia="ru-RU"/>
        </w:rPr>
      </w:pPr>
      <w:r>
        <w:rPr>
          <w:rFonts w:ascii="Times New Roman" w:hAnsi="Times New Roman"/>
          <w:b/>
          <w:i/>
          <w:spacing w:val="2"/>
          <w:u w:val="single"/>
          <w:lang w:eastAsia="ru-RU"/>
        </w:rPr>
        <w:t>В</w:t>
      </w:r>
      <w:r w:rsidR="00AB7B82" w:rsidRPr="00C92F02">
        <w:rPr>
          <w:rFonts w:ascii="Times New Roman" w:hAnsi="Times New Roman"/>
          <w:b/>
          <w:i/>
          <w:spacing w:val="2"/>
          <w:u w:val="single"/>
          <w:lang w:eastAsia="ru-RU"/>
        </w:rPr>
        <w:t xml:space="preserve"> границах полосы отвода автомобильных дорог местного значения</w:t>
      </w:r>
      <w:r w:rsidR="00AB7B82" w:rsidRPr="00C92F02">
        <w:rPr>
          <w:rFonts w:ascii="Times New Roman" w:hAnsi="Times New Roman"/>
          <w:b/>
          <w:i/>
          <w:spacing w:val="2"/>
          <w:u w:val="single"/>
          <w:lang w:eastAsia="ru-RU"/>
        </w:rPr>
        <w:t xml:space="preserve"> запрещается: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дороги, а также размещением объектов дорожного сервиса;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размещение зданий, строений, сооружений и других объектов, не предназначенных для обслуживания автомобильной дороги, ее строительства, реконструкции и капитального ремонта, ремонта и содержания и не отнесенных к объектам дорожного сервиса;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распашка земельных участков, покос травы, осуществление рубок и повреждение зеленых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выпас животных, а также их прогон через автомобильные дороги вне специально установленных мест, согласованных с Администрацией города Переславля-Залесского;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установка средств наружной рекламы, не соответствующих требованиям технических регламентов и (или) нормативным актам о безопасности дорожного движения;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свалка мусора, снега либо спуск канализационных, промышленных, мелиоративных или сточных вод в водоотводные сооружения или резервы в границах полос отвода автомобильной дороги;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выполнение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добыча песка и гравия;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 xml:space="preserve">разведение огня на полосе отвода и ближе 100 метров от деревянных мостов либо курение на мостах с деревянными настилами; </w:t>
      </w:r>
    </w:p>
    <w:p w:rsidR="00AB7B82" w:rsidRPr="00AB7B82" w:rsidRDefault="00AB7B82" w:rsidP="00AB7B8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</w:rPr>
      </w:pPr>
      <w:r w:rsidRPr="00AB7B82">
        <w:rPr>
          <w:rFonts w:ascii="Times New Roman" w:hAnsi="Times New Roman" w:cs="Times New Roman"/>
        </w:rPr>
        <w:t>установка дорожных знаков и указателей либо размещение объектов дорожного сервиса без согласования с Администрацией города Переславля-Залесского.</w:t>
      </w:r>
    </w:p>
    <w:p w:rsidR="00AB7B82" w:rsidRDefault="00AB7B82" w:rsidP="00AD3035">
      <w:pPr>
        <w:ind w:firstLine="708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lang w:eastAsia="ru-RU"/>
        </w:rPr>
        <w:lastRenderedPageBreak/>
        <w:t>Указанные запреты не распр</w:t>
      </w:r>
      <w:r w:rsidR="00C92F02">
        <w:rPr>
          <w:rFonts w:ascii="Times New Roman" w:hAnsi="Times New Roman"/>
          <w:spacing w:val="2"/>
          <w:lang w:eastAsia="ru-RU"/>
        </w:rPr>
        <w:t>о</w:t>
      </w:r>
      <w:r>
        <w:rPr>
          <w:rFonts w:ascii="Times New Roman" w:hAnsi="Times New Roman"/>
          <w:spacing w:val="2"/>
          <w:lang w:eastAsia="ru-RU"/>
        </w:rPr>
        <w:t xml:space="preserve">страняются </w:t>
      </w:r>
      <w:r w:rsidR="00C92F02">
        <w:rPr>
          <w:rFonts w:ascii="Times New Roman" w:hAnsi="Times New Roman"/>
          <w:spacing w:val="2"/>
          <w:lang w:eastAsia="ru-RU"/>
        </w:rPr>
        <w:t xml:space="preserve">на </w:t>
      </w:r>
      <w:r w:rsidR="00C92F02" w:rsidRPr="0078621C">
        <w:rPr>
          <w:rFonts w:ascii="Times New Roman" w:hAnsi="Times New Roman" w:cs="Times New Roman"/>
        </w:rPr>
        <w:t>случа</w:t>
      </w:r>
      <w:r w:rsidR="00C92F02">
        <w:rPr>
          <w:rFonts w:ascii="Times New Roman" w:hAnsi="Times New Roman" w:cs="Times New Roman"/>
        </w:rPr>
        <w:t>и</w:t>
      </w:r>
      <w:r w:rsidR="00C92F02" w:rsidRPr="0078621C">
        <w:rPr>
          <w:rFonts w:ascii="Times New Roman" w:hAnsi="Times New Roman" w:cs="Times New Roman"/>
        </w:rPr>
        <w:t>, связанны</w:t>
      </w:r>
      <w:r w:rsidR="00C92F02">
        <w:rPr>
          <w:rFonts w:ascii="Times New Roman" w:hAnsi="Times New Roman" w:cs="Times New Roman"/>
        </w:rPr>
        <w:t>е</w:t>
      </w:r>
      <w:r w:rsidR="00C92F02" w:rsidRPr="0078621C">
        <w:rPr>
          <w:rFonts w:ascii="Times New Roman" w:hAnsi="Times New Roman" w:cs="Times New Roman"/>
        </w:rPr>
        <w:t xml:space="preserve">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 местного значения и размещения объектов, предусмотренных Положением</w:t>
      </w:r>
      <w:r w:rsidR="00C92F02">
        <w:rPr>
          <w:rFonts w:ascii="Times New Roman" w:hAnsi="Times New Roman" w:cs="Times New Roman"/>
        </w:rPr>
        <w:t>.</w:t>
      </w:r>
    </w:p>
    <w:p w:rsidR="00AD3035" w:rsidRPr="0078621C" w:rsidRDefault="00AD3035" w:rsidP="00AD3035">
      <w:pPr>
        <w:ind w:firstLine="708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Также обращаем внимание, что Кодексом РФ об административных правонарушениях за </w:t>
      </w:r>
      <w:r w:rsidRPr="00625E56">
        <w:rPr>
          <w:rFonts w:ascii="Times New Roman" w:hAnsi="Times New Roman" w:cs="Times New Roman"/>
        </w:rPr>
        <w:t>н</w:t>
      </w:r>
      <w:r w:rsidRPr="00625E56">
        <w:rPr>
          <w:rFonts w:ascii="Times New Roman" w:eastAsia="Times New Roman" w:hAnsi="Times New Roman" w:cs="Times New Roman"/>
          <w:bCs/>
          <w:lang w:eastAsia="ru-RU"/>
        </w:rPr>
        <w:t>арушение правил использования полосы отвода и придорожных полос автомобильной дороги</w:t>
      </w:r>
      <w:r>
        <w:rPr>
          <w:rFonts w:ascii="Times New Roman" w:hAnsi="Times New Roman" w:cs="Times New Roman"/>
        </w:rPr>
        <w:t xml:space="preserve"> предусмотрена административная ответственность (ст. 11.21).</w:t>
      </w:r>
    </w:p>
    <w:p w:rsidR="003658FD" w:rsidRDefault="003658FD"/>
    <w:sectPr w:rsidR="003658FD" w:rsidSect="007C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614F"/>
    <w:multiLevelType w:val="hybridMultilevel"/>
    <w:tmpl w:val="CB02B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35"/>
    <w:rsid w:val="003658FD"/>
    <w:rsid w:val="00A24748"/>
    <w:rsid w:val="00AB7B82"/>
    <w:rsid w:val="00AD3035"/>
    <w:rsid w:val="00B14379"/>
    <w:rsid w:val="00C92F02"/>
    <w:rsid w:val="00E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4B3C-0641-4393-BDA9-5D5405D2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3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2021-06-30T10:19:00Z</dcterms:created>
  <dcterms:modified xsi:type="dcterms:W3CDTF">2021-06-30T11:45:00Z</dcterms:modified>
</cp:coreProperties>
</file>