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6" w:rsidRPr="004439F6" w:rsidRDefault="004439F6" w:rsidP="004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F6" w:rsidRPr="004439F6" w:rsidRDefault="004439F6" w:rsidP="004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39F6" w:rsidRPr="004439F6" w:rsidRDefault="004439F6" w:rsidP="004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39F6" w:rsidRPr="004439F6" w:rsidRDefault="004439F6" w:rsidP="004439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9F6" w:rsidRPr="004439F6" w:rsidRDefault="004439F6" w:rsidP="004439F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439F6" w:rsidRPr="004439F6" w:rsidRDefault="004439F6" w:rsidP="004439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9F6" w:rsidRPr="004439F6" w:rsidRDefault="004439F6" w:rsidP="004439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439F6" w:rsidRPr="004439F6" w:rsidRDefault="004439F6" w:rsidP="004439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9F6" w:rsidRPr="004439F6" w:rsidRDefault="004439F6" w:rsidP="004439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9F6" w:rsidRPr="004439F6" w:rsidRDefault="004439F6" w:rsidP="004439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22.03.2022</w:t>
      </w: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ПОС.03-0575/22</w:t>
      </w: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39F6" w:rsidRPr="004439F6" w:rsidRDefault="004439F6" w:rsidP="004439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9F6" w:rsidRPr="004439F6" w:rsidRDefault="004439F6" w:rsidP="004439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439F6" w:rsidRPr="00142363" w:rsidRDefault="004439F6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4439F6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492FE9" w:rsidRPr="00851545" w:rsidRDefault="00C026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</w:p>
    <w:p w:rsidR="00492FE9" w:rsidRPr="0085154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85154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851545" w:rsidRDefault="00492FE9" w:rsidP="009C390C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154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851545">
        <w:rPr>
          <w:rFonts w:ascii="Times New Roman" w:hAnsi="Times New Roman" w:cs="Times New Roman"/>
          <w:bCs/>
          <w:sz w:val="26"/>
          <w:szCs w:val="26"/>
        </w:rPr>
        <w:t xml:space="preserve">со ст. 179 Бюджетного кодекса РФ, </w:t>
      </w:r>
      <w:r w:rsidRPr="00851545">
        <w:rPr>
          <w:rFonts w:ascii="Times New Roman" w:hAnsi="Times New Roman" w:cs="Times New Roman"/>
          <w:sz w:val="26"/>
          <w:szCs w:val="26"/>
        </w:rPr>
        <w:t>Федеральным законом от 06.10.</w:t>
      </w:r>
      <w:r w:rsidRPr="003E6F53">
        <w:rPr>
          <w:rFonts w:ascii="Times New Roman" w:hAnsi="Times New Roman" w:cs="Times New Roman"/>
          <w:sz w:val="26"/>
          <w:szCs w:val="26"/>
        </w:rPr>
        <w:t>2003 №</w:t>
      </w:r>
      <w:r w:rsidR="003E6F53" w:rsidRPr="003E6F53">
        <w:rPr>
          <w:rFonts w:ascii="Times New Roman" w:hAnsi="Times New Roman" w:cs="Times New Roman"/>
          <w:sz w:val="26"/>
          <w:szCs w:val="26"/>
        </w:rPr>
        <w:t xml:space="preserve"> </w:t>
      </w:r>
      <w:r w:rsidRPr="003E6F53">
        <w:rPr>
          <w:rFonts w:ascii="Times New Roman" w:hAnsi="Times New Roman" w:cs="Times New Roman"/>
          <w:sz w:val="26"/>
          <w:szCs w:val="26"/>
        </w:rPr>
        <w:t>131-ФЗ</w:t>
      </w:r>
      <w:r w:rsidRPr="0085154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851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/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</w:t>
      </w:r>
      <w:proofErr w:type="gramEnd"/>
      <w:r w:rsidR="009C390C" w:rsidRPr="008515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C390C" w:rsidRPr="00851545">
        <w:rPr>
          <w:rFonts w:ascii="Times New Roman" w:hAnsi="Times New Roman"/>
          <w:sz w:val="26"/>
          <w:szCs w:val="26"/>
        </w:rPr>
        <w:t xml:space="preserve">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</w:t>
      </w:r>
      <w:r w:rsidR="004439F6">
        <w:rPr>
          <w:rFonts w:ascii="Times New Roman" w:hAnsi="Times New Roman"/>
          <w:sz w:val="26"/>
          <w:szCs w:val="26"/>
        </w:rPr>
        <w:t xml:space="preserve">                  </w:t>
      </w:r>
      <w:r w:rsidR="009C390C" w:rsidRPr="00851545">
        <w:rPr>
          <w:rFonts w:ascii="Times New Roman" w:hAnsi="Times New Roman"/>
          <w:sz w:val="26"/>
          <w:szCs w:val="26"/>
        </w:rPr>
        <w:t>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  <w:proofErr w:type="gramEnd"/>
    </w:p>
    <w:p w:rsidR="009C390C" w:rsidRPr="00C026E9" w:rsidRDefault="009C390C" w:rsidP="009C390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4439F6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39F6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4439F6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C026E9" w:rsidRDefault="0042683C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1.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«Обеспечение общественного порядка и противодействие преступности на территории 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92FE9" w:rsidRPr="00C026E9">
        <w:rPr>
          <w:rFonts w:ascii="Times New Roman" w:hAnsi="Times New Roman" w:cs="Times New Roman"/>
          <w:sz w:val="26"/>
          <w:szCs w:val="26"/>
        </w:rPr>
        <w:t>г</w:t>
      </w:r>
      <w:r w:rsidR="00C026E9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52173F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492FE9" w:rsidRPr="00C026E9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AD7685" w:rsidRDefault="00620599" w:rsidP="00A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59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20599" w:rsidRPr="0070768D" w:rsidRDefault="00DB76BD" w:rsidP="00A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076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076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768D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E32034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0768D">
        <w:rPr>
          <w:rFonts w:ascii="Times New Roman" w:hAnsi="Times New Roman" w:cs="Times New Roman"/>
          <w:sz w:val="26"/>
          <w:szCs w:val="26"/>
        </w:rPr>
        <w:t>.</w:t>
      </w:r>
    </w:p>
    <w:p w:rsidR="00620599" w:rsidRPr="0070768D" w:rsidRDefault="00620599" w:rsidP="00620599">
      <w:pPr>
        <w:pStyle w:val="af2"/>
        <w:ind w:left="0" w:right="-55"/>
        <w:rPr>
          <w:szCs w:val="26"/>
        </w:rPr>
      </w:pPr>
    </w:p>
    <w:p w:rsidR="00620599" w:rsidRDefault="00620599" w:rsidP="00620599">
      <w:pPr>
        <w:pStyle w:val="af2"/>
        <w:tabs>
          <w:tab w:val="clear" w:pos="10440"/>
          <w:tab w:val="left" w:pos="7485"/>
        </w:tabs>
        <w:ind w:left="0" w:right="-55"/>
        <w:rPr>
          <w:szCs w:val="26"/>
        </w:rPr>
      </w:pPr>
    </w:p>
    <w:p w:rsidR="004439F6" w:rsidRPr="0070768D" w:rsidRDefault="004439F6" w:rsidP="00620599">
      <w:pPr>
        <w:pStyle w:val="af2"/>
        <w:tabs>
          <w:tab w:val="clear" w:pos="10440"/>
          <w:tab w:val="left" w:pos="7485"/>
        </w:tabs>
        <w:ind w:left="0" w:right="-55"/>
        <w:rPr>
          <w:szCs w:val="26"/>
        </w:rPr>
      </w:pPr>
    </w:p>
    <w:p w:rsidR="00E32034" w:rsidRDefault="00E32034" w:rsidP="00E32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2A6E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E32034" w:rsidRDefault="00E32034" w:rsidP="00E32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2A6E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Я.В. Седов</w:t>
      </w:r>
    </w:p>
    <w:p w:rsidR="00E32034" w:rsidRDefault="00E32034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9C390C" w:rsidRPr="00851545" w:rsidRDefault="009C390C" w:rsidP="009C390C">
      <w:pPr>
        <w:pStyle w:val="a6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C390C" w:rsidRPr="00142363" w:rsidRDefault="009C390C" w:rsidP="009C390C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>22.03.2022</w:t>
      </w:r>
      <w:r w:rsidR="00360A81"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ПОС.03-0575/22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 </w:t>
      </w:r>
    </w:p>
    <w:p w:rsid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2173F">
        <w:rPr>
          <w:rFonts w:ascii="Times New Roman" w:hAnsi="Times New Roman" w:cs="Times New Roman"/>
          <w:b/>
          <w:sz w:val="26"/>
          <w:szCs w:val="26"/>
        </w:rPr>
        <w:t>Обеспечение общественного порядка и противодействие преступности на территории городского округа город Переславль-Залесский</w:t>
      </w: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52173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2173F" w:rsidRPr="0024571A" w:rsidRDefault="0052173F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3378" w:rsidRPr="009C390C" w:rsidRDefault="009C390C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9C390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378" w:rsidRPr="009C390C">
        <w:rPr>
          <w:rFonts w:ascii="Times New Roman" w:eastAsiaTheme="minorEastAsia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C23378" w:rsidRPr="00C23378" w:rsidRDefault="00C23378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C23378" w:rsidP="00DB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="00DB76BD" w:rsidRPr="00DB76BD">
              <w:rPr>
                <w:rFonts w:ascii="Times New Roman" w:hAnsi="Times New Roman" w:cs="Times New Roman"/>
                <w:sz w:val="26"/>
                <w:szCs w:val="26"/>
              </w:rPr>
              <w:t>по военно-мобилизационной работе, гражданской обороне и чрезвычайным ситуациям Администрации города Переславля-Залесского</w:t>
            </w:r>
            <w:r w:rsidRPr="00DB76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Митюнин Андрей Николаевич</w:t>
            </w:r>
            <w:r w:rsidRPr="00DB76B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телефон (48535) 3-45-95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заместитель Главы города Переславля-Залесского, </w:t>
            </w:r>
            <w:r w:rsidR="00D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Седов Яков Владимирович,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>телефон (48535)</w:t>
            </w:r>
            <w:r w:rsidR="00D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3-28-37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9C390C" w:rsidP="009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3. Соисполнит</w:t>
            </w:r>
            <w:r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>ел</w:t>
            </w:r>
            <w:r w:rsidR="00C23378"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w:r w:rsidR="00C23378"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37" w:rsidRPr="00851545" w:rsidRDefault="00C23378" w:rsidP="00D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города Переславля-Залесского, </w:t>
            </w:r>
            <w:r w:rsidR="009C390C" w:rsidRPr="00851545">
              <w:rPr>
                <w:rFonts w:ascii="Times New Roman" w:hAnsi="Times New Roman" w:cs="Times New Roman"/>
                <w:sz w:val="26"/>
                <w:szCs w:val="26"/>
              </w:rPr>
              <w:t>Крутикова Ирина Михайловна, телефон (48535) 3-59-17;</w:t>
            </w:r>
          </w:p>
          <w:p w:rsidR="00C23378" w:rsidRPr="0052173F" w:rsidRDefault="007C6637" w:rsidP="00D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378" w:rsidRPr="0052173F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</w:t>
            </w:r>
          </w:p>
          <w:p w:rsidR="00C23378" w:rsidRPr="0052173F" w:rsidRDefault="00C23378" w:rsidP="00D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Кочева Вера Николаевна, телефон (48535) 3-25-05;</w:t>
            </w:r>
          </w:p>
          <w:p w:rsidR="00C23378" w:rsidRPr="0052173F" w:rsidRDefault="00C23378" w:rsidP="00D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туризма, молодежи и спорта Администрации города Переславля-Залесского, Боровл</w:t>
            </w:r>
            <w:r w:rsidR="00FC20A5" w:rsidRPr="003E6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ва Светлана Николаевна, телефон (48535) 3-17-68;</w:t>
            </w:r>
          </w:p>
          <w:p w:rsidR="00C23378" w:rsidRPr="0052173F" w:rsidRDefault="00DB76BD" w:rsidP="00DB76BD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3378" w:rsidRPr="00DB7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6BD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 Администрации города Переславля-Залесского</w:t>
            </w:r>
            <w:r w:rsidR="00C23378" w:rsidRPr="00DB76BD">
              <w:rPr>
                <w:rFonts w:ascii="Times New Roman" w:hAnsi="Times New Roman" w:cs="Times New Roman"/>
                <w:sz w:val="26"/>
                <w:szCs w:val="26"/>
              </w:rPr>
              <w:t>, Никифор</w:t>
            </w:r>
            <w:r w:rsidRPr="00DB76BD">
              <w:rPr>
                <w:rFonts w:ascii="Times New Roman" w:hAnsi="Times New Roman" w:cs="Times New Roman"/>
                <w:sz w:val="26"/>
                <w:szCs w:val="26"/>
              </w:rPr>
              <w:t>ова Наталья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 w:rsidR="00C23378"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(48535)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3-17-41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2022-2024 годы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F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5. Цел</w:t>
            </w:r>
            <w:r w:rsidR="00FD65A5"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с</w:t>
            </w:r>
            <w:r w:rsidR="00C23378"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сокращение немедицинского потребления наркотиков на территории городского округа город Переславль-Залесский 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Ярославской области;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возрождение и развитие в городском округе город </w:t>
            </w:r>
            <w:proofErr w:type="gramStart"/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Переславль-Залесского</w:t>
            </w:r>
            <w:proofErr w:type="gramEnd"/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73F" w:rsidRPr="00CD1BA1" w:rsidRDefault="0052173F" w:rsidP="0052173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E4426" w:rsidRPr="00CD1BA1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E06AF1" w:rsidRPr="00CD1BA1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="00FE4426" w:rsidRPr="00CD1B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5B91" w:rsidRPr="00CD1B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52173F" w:rsidRPr="00CD1BA1" w:rsidRDefault="0052173F" w:rsidP="0052173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52173F" w:rsidRPr="00CD1BA1" w:rsidRDefault="00A21864" w:rsidP="0052173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2022 год – 3 467,0</w:t>
            </w:r>
            <w:r w:rsidR="0052173F" w:rsidRPr="00CD1BA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52173F" w:rsidRPr="00CD1BA1" w:rsidRDefault="00A21864" w:rsidP="0052173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2022 год – 1 53</w:t>
            </w:r>
            <w:r w:rsidR="00562F03" w:rsidRPr="00CD1B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2F03" w:rsidRPr="00CD1B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173F" w:rsidRPr="00CD1BA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C23378" w:rsidRPr="00CD1BA1" w:rsidRDefault="00A21864" w:rsidP="00562F0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2024 год – 1 548,</w:t>
            </w:r>
            <w:r w:rsidR="00562F03" w:rsidRPr="00CD1B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7. Перечень г</w:t>
            </w:r>
            <w:r w:rsidRPr="0052173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годы;</w:t>
            </w:r>
          </w:p>
          <w:p w:rsidR="00C23378" w:rsidRPr="00851545" w:rsidRDefault="00C23378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славской области» на 202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– 2024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годы;</w:t>
            </w:r>
          </w:p>
          <w:p w:rsidR="00C23378" w:rsidRPr="00851545" w:rsidRDefault="007C6637" w:rsidP="007C6637">
            <w:pPr>
              <w:pStyle w:val="a6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 Ярославской об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ласти» на 202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6F5B91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91" w:rsidRPr="0052173F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91" w:rsidRPr="00851545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E1728">
              <w:rPr>
                <w:color w:val="FF0000"/>
                <w:sz w:val="26"/>
                <w:szCs w:val="26"/>
              </w:rPr>
              <w:t xml:space="preserve"> 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492FE9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EB1" w:rsidRPr="00A13EB1" w:rsidRDefault="007C6637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13EB1" w:rsidRPr="00A13EB1">
        <w:rPr>
          <w:rFonts w:ascii="Times New Roman" w:eastAsia="Calibri" w:hAnsi="Times New Roman" w:cs="Times New Roman"/>
          <w:b/>
          <w:sz w:val="26"/>
          <w:szCs w:val="26"/>
        </w:rPr>
        <w:t>. Общая характеристика сферы реализации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EB1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6637" w:rsidRPr="00CE090D" w:rsidRDefault="007C6637" w:rsidP="00FC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 «Обеспечение общественного порядка и противодействие преступности на территории городского округа город Переславль-Залесский Ярославской области»  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</w:t>
      </w:r>
      <w:r w:rsidRPr="00851545">
        <w:rPr>
          <w:rFonts w:ascii="Times New Roman" w:eastAsia="Calibri" w:hAnsi="Times New Roman" w:cs="Times New Roman"/>
          <w:sz w:val="26"/>
          <w:szCs w:val="26"/>
        </w:rPr>
        <w:lastRenderedPageBreak/>
        <w:t>(далее по тексту – городской округ) до 2030 года, где</w:t>
      </w:r>
      <w:r w:rsidR="00FC20A5">
        <w:rPr>
          <w:rFonts w:ascii="Times New Roman" w:eastAsia="Calibri" w:hAnsi="Times New Roman" w:cs="Times New Roman"/>
          <w:sz w:val="26"/>
          <w:szCs w:val="26"/>
        </w:rPr>
        <w:t xml:space="preserve"> основными </w:t>
      </w:r>
      <w:r w:rsidRPr="00CE090D">
        <w:rPr>
          <w:rFonts w:ascii="Times New Roman" w:eastAsia="Calibri" w:hAnsi="Times New Roman" w:cs="Times New Roman"/>
          <w:sz w:val="26"/>
          <w:szCs w:val="26"/>
        </w:rPr>
        <w:t>стратегическ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ими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ями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явля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ю</w:t>
      </w:r>
      <w:r w:rsidRPr="00CE090D">
        <w:rPr>
          <w:rFonts w:ascii="Times New Roman" w:eastAsia="Calibri" w:hAnsi="Times New Roman" w:cs="Times New Roman"/>
          <w:sz w:val="26"/>
          <w:szCs w:val="26"/>
        </w:rPr>
        <w:t>тся создание нового подхода к решению проблем защиты жизни и здоровья граждан, их прав</w:t>
      </w:r>
      <w:proofErr w:type="gramEnd"/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E090D">
        <w:rPr>
          <w:rFonts w:ascii="Times New Roman" w:eastAsia="Calibri" w:hAnsi="Times New Roman" w:cs="Times New Roman"/>
          <w:sz w:val="26"/>
          <w:szCs w:val="26"/>
        </w:rPr>
        <w:t>и законодательных интересов от преступных и иных посягательств, обеспечения стабильной социально-политической обстановки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C20A5" w:rsidRPr="00CE090D">
        <w:rPr>
          <w:rFonts w:ascii="Times New Roman" w:hAnsi="Times New Roman" w:cs="Times New Roman"/>
          <w:bCs/>
          <w:sz w:val="26"/>
          <w:szCs w:val="26"/>
        </w:rPr>
        <w:t>развитие человеческого потенциала и повышение качества жизни жителей, сокращение немедицинского потребления наркотиков на территории городского округа город Переславль-Залесский Ярославской области,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A13EB1" w:rsidRPr="0052173F" w:rsidRDefault="00903C0E" w:rsidP="00A1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173F">
        <w:rPr>
          <w:rFonts w:ascii="Times New Roman" w:eastAsia="Calibri" w:hAnsi="Times New Roman" w:cs="Times New Roman"/>
          <w:b/>
          <w:sz w:val="26"/>
          <w:szCs w:val="26"/>
        </w:rPr>
        <w:t>1) в сфере борьбы с преступностью:</w:t>
      </w:r>
    </w:p>
    <w:p w:rsidR="002763D0" w:rsidRPr="002763D0" w:rsidRDefault="002763D0" w:rsidP="0027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Ярославской области является одним из главных вопросов организации работы по обеспечению безопасности населения и имеет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. 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 </w:t>
      </w:r>
    </w:p>
    <w:p w:rsidR="002763D0" w:rsidRPr="002763D0" w:rsidRDefault="002763D0" w:rsidP="002763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продолжает оставаться сложной. </w:t>
      </w:r>
    </w:p>
    <w:p w:rsidR="002763D0" w:rsidRPr="002763D0" w:rsidRDefault="002763D0" w:rsidP="002763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За 6 месяцев 2021 года на территории городского округа город Переславль-Залесский Ярославской области </w:t>
      </w:r>
      <w:r w:rsidRPr="002763D0">
        <w:rPr>
          <w:rFonts w:ascii="Times New Roman" w:hAnsi="Times New Roman" w:cs="Times New Roman"/>
          <w:b/>
          <w:sz w:val="26"/>
          <w:szCs w:val="26"/>
        </w:rPr>
        <w:t>з</w:t>
      </w:r>
      <w:r w:rsidRPr="002763D0">
        <w:rPr>
          <w:rFonts w:ascii="Times New Roman" w:hAnsi="Times New Roman" w:cs="Times New Roman"/>
          <w:sz w:val="26"/>
          <w:szCs w:val="26"/>
        </w:rPr>
        <w:t>арегистрировано 390 преступлений (за 6 месяцев 2020 года – 386 преступлений).</w:t>
      </w:r>
    </w:p>
    <w:p w:rsidR="002763D0" w:rsidRPr="002763D0" w:rsidRDefault="002763D0" w:rsidP="002763D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Анализ состояния преступности на территории городского округа город Переславль-Залесский Ярославской области и осуществления охраны общественного порядка сотрудниками ОМВД России по городскому округу город Переславль-Залесский Ярославской области за 6 месяцев 2021 года в сравнении с аналогичным периодом 2020 года характеризуется следующим образом:</w:t>
      </w:r>
    </w:p>
    <w:p w:rsidR="002763D0" w:rsidRPr="002763D0" w:rsidRDefault="002763D0" w:rsidP="002763D0">
      <w:pPr>
        <w:spacing w:after="0" w:line="240" w:lineRule="auto"/>
        <w:ind w:right="316" w:firstLine="56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4248"/>
        <w:gridCol w:w="2551"/>
        <w:gridCol w:w="2546"/>
      </w:tblGrid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месяцев 2020 года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6 месяцев 2021 года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2763D0">
              <w:rPr>
                <w:rFonts w:ascii="Times New Roman" w:hAnsi="Times New Roman" w:cs="Times New Roman"/>
                <w:sz w:val="26"/>
                <w:szCs w:val="26"/>
              </w:rPr>
              <w:t xml:space="preserve"> на улице,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 будет способствовать решению указанных проблем на территории городского округа.</w:t>
      </w:r>
    </w:p>
    <w:p w:rsidR="00682A6F" w:rsidRPr="00682A6F" w:rsidRDefault="00682A6F" w:rsidP="00682A6F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3ED">
        <w:rPr>
          <w:rFonts w:ascii="Times New Roman" w:hAnsi="Times New Roman" w:cs="Times New Roman"/>
          <w:b/>
          <w:sz w:val="26"/>
          <w:szCs w:val="26"/>
        </w:rPr>
        <w:lastRenderedPageBreak/>
        <w:t>2) в сфере профилактики безнадзорности, правонарушений и защиты прав несовершеннолетних: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По состоянию на 1 января 2021 года в городском округе город Переславль-Залесский Ярославской области проживает 10113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63D0">
        <w:rPr>
          <w:rFonts w:ascii="Times New Roman" w:hAnsi="Times New Roman" w:cs="Times New Roman"/>
          <w:sz w:val="26"/>
          <w:szCs w:val="26"/>
        </w:rPr>
        <w:t>несовершеннолетних в возрасте от 0 до 18 лет, 7921 семья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тем,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 остаются </w:t>
      </w:r>
      <w:r w:rsidRPr="002763D0">
        <w:rPr>
          <w:rFonts w:ascii="Times New Roman" w:hAnsi="Times New Roman" w:cs="Times New Roman"/>
          <w:color w:val="000000"/>
          <w:sz w:val="26"/>
          <w:szCs w:val="26"/>
        </w:rPr>
        <w:t xml:space="preserve">актуальными проблемами общества. </w:t>
      </w:r>
      <w:r w:rsidRPr="002763D0">
        <w:rPr>
          <w:rFonts w:ascii="Times New Roman" w:hAnsi="Times New Roman" w:cs="Times New Roman"/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пожарах, на водных объектах. В связи с этим необходима систематическая профилактика безопасности в семьях с детьми, находящимися в трудной жизненной ситуации, социально опасном положении, многодетных, малообеспеченных и других социально незащищённых категорий семей.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Большая территориальная протяженность городского округа, расположение относительно федеральной автомобильной дороги М-8 «Холмогоры», наличие железной дороги, близость к Москве и Московской области предполагает и увеличивает риск совершения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Основой разработки программы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>По состоянию на 01.09.2021 года на учете территориальной комиссии по делам несовершеннолетних и защите их прав городского округа (дале</w:t>
      </w:r>
      <w:proofErr w:type="gramStart"/>
      <w:r w:rsidRPr="002763D0">
        <w:rPr>
          <w:rFonts w:ascii="Times New Roman" w:eastAsia="Arial Unicode MS" w:hAnsi="Times New Roman" w:cs="Times New Roman"/>
          <w:sz w:val="26"/>
          <w:szCs w:val="26"/>
        </w:rPr>
        <w:t>е-</w:t>
      </w:r>
      <w:proofErr w:type="gramEnd"/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 территориальная комиссия) состоит 6 семей, в них 13 детей. На начало 2021 года на учете состояло 7 семей, в них 14 детей.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56"/>
        <w:gridCol w:w="1620"/>
        <w:gridCol w:w="1620"/>
        <w:gridCol w:w="1620"/>
      </w:tblGrid>
      <w:tr w:rsidR="002763D0" w:rsidRPr="002763D0" w:rsidTr="009C390C">
        <w:trPr>
          <w:trHeight w:val="518"/>
        </w:trPr>
        <w:tc>
          <w:tcPr>
            <w:tcW w:w="2988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01.01.2019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01.01.2022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проживающих в городском округе, чел.,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 xml:space="preserve">из них с 14 до 17 лет </w:t>
            </w:r>
          </w:p>
        </w:tc>
        <w:tc>
          <w:tcPr>
            <w:tcW w:w="1656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2119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2141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2169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10113*</w:t>
            </w: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2169*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несовершеннолетних, состоящих на учете всего, чел.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спиртных напитков;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токсических, одурманивающих, наркотических веществ.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763D0" w:rsidRPr="002763D0" w:rsidRDefault="002763D0" w:rsidP="002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   *оценочное значение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Действовавшая в предыдущие годы аналогичная программа активизировала работу органов профилактики,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стабилизировала обстановку и дала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 возросло количество преступлений, совершенных несовершеннолетними с 4 за 8 месяцев 2020 года до 10 за аналогичный период 2021 (при этом 2 преступления совершены иногородними несовершеннолетними), рост составил 150 %. По Ярославской области в среднем за аналогичный период произошло снижение данного показателя на 23,4%.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Возросло количество административных правонарушений, совершенных несовершеннолетними, с 96 за 8 месяцев 2020 года до 106 за аналогичный период 2021 года.</w:t>
      </w:r>
      <w:r w:rsidRPr="002763D0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Из них 28 правонарушений связно с нарушением Правил дорожного движения (26,4%), 27 правонарушений с употреблением алкоголя и токсических веществ в общественных местах (25,4%), 26 правонарушений (24,5%) с нарушением Федерального закона о</w:t>
      </w:r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</w:t>
      </w:r>
      <w:r w:rsidRPr="002763D0">
        <w:rPr>
          <w:rFonts w:ascii="Times New Roman" w:hAnsi="Times New Roman" w:cs="Times New Roman"/>
          <w:sz w:val="26"/>
          <w:szCs w:val="26"/>
        </w:rPr>
        <w:t>10 правонарушений (9,4%) нарушение масочного режима.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Произошло снижение количества совершенных несовершеннолетними общественно опасных деяний с 7 до 3.  Вместе с тем увеличилось количество правонарушений до достижения возраста привлечения к административной ответственности с 23 до 32, в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с чем необходимо усилить профилактическую работу в образовательных организациях начального и среднего звена по формированию правовой грамотности подростков.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Снизилось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2021 года за данные правонарушения привлечены к ответственности 145 родителей (законных представителей). За аналогичный период 2020 года – 160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F1FE6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lastRenderedPageBreak/>
        <w:t xml:space="preserve">Наличие факторов социального риска способствуют возникновению делинквентного, аддиктивного поведения подростков с его последующей криминализацией и требует к себе повышенного внимания всех субъектов системы профилактики. Для эффективного решения данных проблем необходимо обеспечить межведомственное взаимодействие органов и учреждений системы профилактики безнадзорности и правонарушений несовершеннолетних, общественных и других организаций, деятельность которых связана с осуществлением мер, направленных на профилактику подростковой безнадзорности и преступности, а также защиту прав несовершеннолетних. Это может быть достигнуто программным методом, путем реализации комплекса мероприятий. </w:t>
      </w:r>
    </w:p>
    <w:p w:rsidR="00B46722" w:rsidRPr="00903C0E" w:rsidRDefault="00B703CC" w:rsidP="00B703CC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763D0">
        <w:rPr>
          <w:rFonts w:ascii="Times New Roman" w:hAnsi="Times New Roman" w:cs="Times New Roman"/>
          <w:b/>
          <w:sz w:val="26"/>
          <w:szCs w:val="26"/>
        </w:rPr>
        <w:t>3) в</w:t>
      </w:r>
      <w:r w:rsidR="00492FE9" w:rsidRPr="002763D0">
        <w:rPr>
          <w:rFonts w:ascii="Times New Roman" w:hAnsi="Times New Roman" w:cs="Times New Roman"/>
          <w:b/>
          <w:sz w:val="26"/>
          <w:szCs w:val="26"/>
        </w:rPr>
        <w:t xml:space="preserve"> сфере противодействия злоупотреблению наркотиками:</w:t>
      </w:r>
      <w:r w:rsidR="00B46722" w:rsidRPr="00903C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7B18" w:rsidRPr="002763D0" w:rsidRDefault="002763D0" w:rsidP="002763D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 2021 году на территории городского округа город Переславль-Залесский Ярославской области отмечается незначительное снижение количества зарегистрированных 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z w:val="26"/>
          <w:szCs w:val="26"/>
        </w:rPr>
        <w:t xml:space="preserve"> на 6,7% </w:t>
      </w:r>
      <w:r w:rsidRPr="002763D0">
        <w:rPr>
          <w:rFonts w:ascii="Times New Roman" w:hAnsi="Times New Roman" w:cs="Times New Roman"/>
          <w:sz w:val="26"/>
          <w:szCs w:val="26"/>
        </w:rPr>
        <w:t xml:space="preserve">(с 30 до 28 преступлений). Общее количество, состоящих на учете с диагнозом «наркомания», составляет 48 человек, состоящих на учете с диагнозом «пагубное употребление», составляет 44 человека. Наркоситуация на территории городского округа остается достаточно сложной. Учитывая новые вызовы, такие как распространение психоактивных веществ через социальные сети и сайты в информационно-телекоммуникационной сети «Интернет», в основном в молодежной среде, появление «синтетических» наркотиков, необходимы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более системные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и комплексные подходы к организации антинаркотической деятельности. Непринятие дальнейших мер по сокращению спроса на наркотики и иные опасные психоактивные вещества могут привести к кардинальному росту наркопотребления, что, безусловно, отразится на социально-экономическом развитии. В свою очередь решение проблемы наркотизации населения позволит положительно повлиять на многие социальные показатели: улучшить демографическую ситуацию, повысить уровень здоровья и качества жизни населения, обеспечить занятость населения, снизить уровень преступности и социальной напряженности в обществе. Эффективно бороться </w:t>
      </w:r>
      <w:proofErr w:type="gramStart"/>
      <w:r w:rsidRPr="002763D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763D0">
        <w:rPr>
          <w:rFonts w:ascii="Times New Roman" w:hAnsi="Times New Roman" w:cs="Times New Roman"/>
          <w:sz w:val="26"/>
          <w:szCs w:val="26"/>
        </w:rPr>
        <w:t xml:space="preserve">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мер, определенных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23.11.2020 года №733. Необходимы целенаправленные скоординированные действия всех субъектов профилактики немедицинского потребления и незаконного оборота наркотиков посредством реализации мероприятий, включенных в городскую целевую программу «Комплексные меры противодействия злоупотреблению наркотиками и их незаконному обороту в городском округе город Переславль-Залесский Ярославской области» на 2022-2024 годы (далее – </w:t>
      </w:r>
      <w:r w:rsidRPr="002763D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программа, городская целевая программа).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F1FE6" w:rsidRPr="00903C0E" w:rsidRDefault="00CB6E8C" w:rsidP="00B04CB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4) в</w:t>
      </w:r>
      <w:r w:rsidR="000F1FE6" w:rsidRPr="00903C0E">
        <w:rPr>
          <w:rFonts w:ascii="Times New Roman" w:hAnsi="Times New Roman" w:cs="Times New Roman"/>
          <w:b/>
          <w:sz w:val="26"/>
          <w:szCs w:val="26"/>
        </w:rPr>
        <w:t xml:space="preserve"> сфере гармонизации межнациональных отношений:</w:t>
      </w:r>
    </w:p>
    <w:p w:rsidR="007D0DCD" w:rsidRPr="007D0DCD" w:rsidRDefault="007D0DCD" w:rsidP="007D0D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в этнонациональной сфере городского округа город Переславль-Залесский Ярославской области характеризуется как устойчивая. Вместе с тем 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округа.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</w:t>
      </w:r>
      <w:proofErr w:type="spellStart"/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езиды</w:t>
      </w:r>
      <w:proofErr w:type="spellEnd"/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белорусы, узбеки, цыгане, таджики, грузины, немцы и евреи. </w:t>
      </w:r>
      <w:proofErr w:type="gramEnd"/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В городском округе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связи с ростом некоренного населения обозначилась тенденция формирования компактного проживания этнических групп. На территории городского округа сформировались 3 национальные общественные объединения: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«Армянское общество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Наири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региональной Азербайджанской национально-культурной автономии (ЯРАНКА);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«Таджикский национальный культурный Центр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Саманиды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конфессионального состава населения можно отметить, что подавляющее большинство верующих городского округа - православные. В </w:t>
      </w: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начале</w:t>
      </w:r>
      <w:proofErr w:type="gram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2016 года на территории городского округа начала вести свою деятельность религиозная организация «Переславская Епархия Русской Православной Церкви». </w:t>
      </w: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ряду</w:t>
      </w:r>
      <w:proofErr w:type="gram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этим в июле 2016 года в городском округе город Переславль-Залесский Ярославской области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Наибольшее количество иностранных граждан прибывает в городской округ 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Растущие иммиграционные потоки прибывающих в городской округ 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существенное влияние оказывает тот факт, что округ не принадлежит к числу территорий, где национальный вопрос стоит наиболее остро.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городского округа, и, как следствие, к изменению её национально-культурного состава. 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Очевидно, что данные процессы и явления активно </w:t>
      </w: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влияют и будут</w:t>
      </w:r>
      <w:proofErr w:type="gram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дальнейшем активно влиять на все стороны жизни городского округа, что уже </w:t>
      </w: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сегодня находит свое негативное отражение в состоянии межнациональных отношений на территории городского округа.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Реализация городской целевой программы «Гармонизация межнациональных отношений в городском округе город Переславль-Залесский Ярославской области» на 2022–2024 годы (далее - программа)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города Переславля-Залесского и общественностью, сформировать позитивный имидж городского округа как территории, комфортной для проживания представителей любой национальности и конфессии.   </w:t>
      </w:r>
      <w:proofErr w:type="gramEnd"/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Государственная национальная политика в городском округе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9C255C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сложившихся современных </w:t>
      </w:r>
      <w:proofErr w:type="gram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условиях</w:t>
      </w:r>
      <w:proofErr w:type="gram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только с помощью программно-целевого подхода можно решить проблемы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интолерантных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ксенофобных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установок в обществе, повысить результативность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города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округе. </w:t>
      </w:r>
    </w:p>
    <w:p w:rsidR="009C255C" w:rsidRPr="009C255C" w:rsidRDefault="009C255C" w:rsidP="009C255C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55C">
        <w:rPr>
          <w:rFonts w:ascii="Times New Roman" w:hAnsi="Times New Roman" w:cs="Times New Roman"/>
          <w:b/>
          <w:sz w:val="26"/>
          <w:szCs w:val="26"/>
        </w:rPr>
        <w:t>5) в сфере развития казачества: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городского округа город Переславль-Залесский Ярославской области зарегистрировано 2 </w:t>
      </w:r>
      <w:proofErr w:type="gramStart"/>
      <w:r w:rsidRPr="007D0DCD">
        <w:rPr>
          <w:rFonts w:ascii="Times New Roman" w:hAnsi="Times New Roman" w:cs="Times New Roman"/>
          <w:sz w:val="26"/>
          <w:szCs w:val="26"/>
        </w:rPr>
        <w:t>казачьих</w:t>
      </w:r>
      <w:proofErr w:type="gramEnd"/>
      <w:r w:rsidRPr="007D0DCD">
        <w:rPr>
          <w:rFonts w:ascii="Times New Roman" w:hAnsi="Times New Roman" w:cs="Times New Roman"/>
          <w:sz w:val="26"/>
          <w:szCs w:val="26"/>
        </w:rPr>
        <w:t xml:space="preserve"> общества: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- Хуторское казачье общество «Хутор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Новоалексеевский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» Ярославского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Численность городского казачьего общества составляет 100 человек, хуторского казачьего общества – 20 человек.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Оба казачьих общества внесены в государственный реестр казачьих обществ Российской Федерации.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Казачьи общества помогают органам внутренних дел обеспечивать общественный порядок и безопасность граждан, создаются казачьи пожарные дружины и лесные патрули в интересах лесоохраны и экологической безопасности.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Казаки принимают активное участие в военно-патриотическом воспитании молодого поколения, в подготовке допризывников из числа казачьей молодежи к службе в Вооруженных Силах Российской Федерации, в других силовых структурах. На базе муниципальных учреждений создаются и развиваются казачьи группы </w:t>
      </w:r>
      <w:proofErr w:type="gramStart"/>
      <w:r w:rsidRPr="007D0DCD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7D0DCD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Несмотря на определенные успехи в сфере становления казачества в городском округе, существует ряд проблемных вопросов: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lastRenderedPageBreak/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-недостаточная популяризация культурно-исторических традиций казачества среди подрастающего поколения;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7D0DCD">
        <w:rPr>
          <w:rFonts w:ascii="Times New Roman" w:hAnsi="Times New Roman" w:cs="Times New Roman"/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В </w:t>
      </w:r>
      <w:proofErr w:type="gramStart"/>
      <w:r w:rsidRPr="007D0DCD">
        <w:rPr>
          <w:rFonts w:ascii="Times New Roman" w:hAnsi="Times New Roman" w:cs="Times New Roman"/>
          <w:spacing w:val="-2"/>
          <w:sz w:val="26"/>
          <w:szCs w:val="26"/>
        </w:rPr>
        <w:t>рамках</w:t>
      </w:r>
      <w:proofErr w:type="gramEnd"/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 реализации программы планируется: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proofErr w:type="gramStart"/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 проведение рабочих групп, круглых столов по вопросам возрождения и развития в городском округе духовно-культурных основ казачества, военно-патриотического воспитания казачьей молодежи, </w:t>
      </w:r>
      <w:proofErr w:type="gramEnd"/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вовлечение казачьих обществ в решение задач социального развития городского округа,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- участие казачьих</w:t>
      </w: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 обществ в региональных, межрегиональных и всероссийских мероприятиях казачьей направленности,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- освещение деятельности казачьих обще</w:t>
      </w:r>
      <w:proofErr w:type="gramStart"/>
      <w:r w:rsidRPr="007D0DCD">
        <w:rPr>
          <w:rFonts w:ascii="Times New Roman" w:hAnsi="Times New Roman" w:cs="Times New Roman"/>
          <w:spacing w:val="-2"/>
          <w:sz w:val="26"/>
          <w:szCs w:val="26"/>
        </w:rPr>
        <w:t>ств в ср</w:t>
      </w:r>
      <w:proofErr w:type="gramEnd"/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едствах массовой информации,  </w:t>
      </w:r>
    </w:p>
    <w:p w:rsidR="00063524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- проведение консультаций и оказание методической помощи казачьим обществам по вопросам развития их деятельности.</w:t>
      </w:r>
    </w:p>
    <w:p w:rsidR="007C6637" w:rsidRPr="007C6637" w:rsidRDefault="007C6637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6"/>
          <w:szCs w:val="26"/>
        </w:rPr>
      </w:pPr>
    </w:p>
    <w:p w:rsidR="007C6637" w:rsidRPr="00562E53" w:rsidRDefault="007C6637" w:rsidP="007C663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Цел</w:t>
      </w:r>
      <w:r w:rsidR="00FD65A5"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</w:t>
      </w: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F26ECC" w:rsidRPr="00562E53" w:rsidRDefault="00F26ECC" w:rsidP="00F26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2E53">
        <w:rPr>
          <w:rFonts w:ascii="Times New Roman" w:eastAsia="Calibri" w:hAnsi="Times New Roman" w:cs="Times New Roman"/>
          <w:sz w:val="26"/>
          <w:szCs w:val="26"/>
        </w:rPr>
        <w:t>Ц</w:t>
      </w:r>
      <w:r w:rsidR="007C6637" w:rsidRPr="00562E53">
        <w:rPr>
          <w:rFonts w:ascii="Times New Roman" w:eastAsia="Calibri" w:hAnsi="Times New Roman" w:cs="Times New Roman"/>
          <w:sz w:val="26"/>
          <w:szCs w:val="26"/>
        </w:rPr>
        <w:t>ел</w:t>
      </w:r>
      <w:r w:rsidR="00FD65A5" w:rsidRPr="00562E53">
        <w:rPr>
          <w:rFonts w:ascii="Times New Roman" w:eastAsia="Calibri" w:hAnsi="Times New Roman" w:cs="Times New Roman"/>
          <w:sz w:val="26"/>
          <w:szCs w:val="26"/>
        </w:rPr>
        <w:t>и</w:t>
      </w:r>
      <w:r w:rsidRPr="00562E53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программы:</w:t>
      </w:r>
    </w:p>
    <w:p w:rsidR="00187B18" w:rsidRPr="00562E53" w:rsidRDefault="00F26ECC" w:rsidP="00211DA2">
      <w:pPr>
        <w:pStyle w:val="a6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 xml:space="preserve">- </w:t>
      </w:r>
      <w:r w:rsidR="002C26AB" w:rsidRPr="00562E53">
        <w:rPr>
          <w:rFonts w:ascii="Times New Roman" w:hAnsi="Times New Roman" w:cs="Times New Roman"/>
          <w:bCs/>
          <w:sz w:val="26"/>
          <w:szCs w:val="26"/>
        </w:rPr>
        <w:t>с</w:t>
      </w:r>
      <w:r w:rsidR="00250B8A" w:rsidRPr="00562E53">
        <w:rPr>
          <w:rFonts w:ascii="Times New Roman" w:hAnsi="Times New Roman" w:cs="Times New Roman"/>
          <w:bCs/>
          <w:sz w:val="26"/>
          <w:szCs w:val="26"/>
        </w:rPr>
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FD65A5" w:rsidRPr="00562E53">
        <w:rPr>
          <w:rFonts w:ascii="Times New Roman" w:hAnsi="Times New Roman" w:cs="Times New Roman"/>
          <w:bCs/>
          <w:sz w:val="26"/>
          <w:szCs w:val="26"/>
        </w:rPr>
        <w:t>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развитие человеческого потенциала и повышение качества жизни жителей;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сокращение немедицинского потребления наркотиков на территории городского округа город Переславль-Залесский Ярославской области;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 xml:space="preserve">- возрождение и развитие в городском округе город </w:t>
      </w:r>
      <w:proofErr w:type="gramStart"/>
      <w:r w:rsidRPr="00562E53">
        <w:rPr>
          <w:rFonts w:ascii="Times New Roman" w:hAnsi="Times New Roman" w:cs="Times New Roman"/>
          <w:sz w:val="26"/>
          <w:szCs w:val="26"/>
        </w:rPr>
        <w:t>Переславль-Залесского</w:t>
      </w:r>
      <w:proofErr w:type="gramEnd"/>
      <w:r w:rsidRPr="00562E53">
        <w:rPr>
          <w:rFonts w:ascii="Times New Roman" w:hAnsi="Times New Roman" w:cs="Times New Roman"/>
          <w:sz w:val="26"/>
          <w:szCs w:val="26"/>
        </w:rPr>
        <w:t xml:space="preserve">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</w:r>
    </w:p>
    <w:p w:rsidR="00187B18" w:rsidRPr="00562E53" w:rsidRDefault="00187B18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ECC" w:rsidRPr="00562E53" w:rsidRDefault="00F26ECC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</w:p>
    <w:tbl>
      <w:tblPr>
        <w:tblStyle w:val="af1"/>
        <w:tblpPr w:leftFromText="180" w:rightFromText="180" w:vertAnchor="text" w:horzAnchor="margin" w:tblpXSpec="center" w:tblpY="180"/>
        <w:tblW w:w="10201" w:type="dxa"/>
        <w:tblLayout w:type="fixed"/>
        <w:tblLook w:val="04A0"/>
      </w:tblPr>
      <w:tblGrid>
        <w:gridCol w:w="3823"/>
        <w:gridCol w:w="1417"/>
        <w:gridCol w:w="1559"/>
        <w:gridCol w:w="1134"/>
        <w:gridCol w:w="1276"/>
        <w:gridCol w:w="992"/>
      </w:tblGrid>
      <w:tr w:rsidR="00562E53" w:rsidRPr="00562E53" w:rsidTr="00D06083">
        <w:tc>
          <w:tcPr>
            <w:tcW w:w="3823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562E53" w:rsidRPr="00562E53" w:rsidTr="00D06083">
        <w:tc>
          <w:tcPr>
            <w:tcW w:w="3823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571A" w:rsidRPr="00562E53" w:rsidRDefault="006F5B91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  <w:proofErr w:type="gramEnd"/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</w:p>
        </w:tc>
        <w:tc>
          <w:tcPr>
            <w:tcW w:w="1134" w:type="dxa"/>
            <w:vAlign w:val="center"/>
          </w:tcPr>
          <w:p w:rsidR="0024571A" w:rsidRPr="00562E53" w:rsidRDefault="0024571A" w:rsidP="00E84D75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24571A" w:rsidRPr="008828E3" w:rsidTr="00FC20A5">
        <w:trPr>
          <w:trHeight w:val="377"/>
        </w:trPr>
        <w:tc>
          <w:tcPr>
            <w:tcW w:w="3823" w:type="dxa"/>
          </w:tcPr>
          <w:p w:rsidR="0024571A" w:rsidRPr="00805B9D" w:rsidRDefault="0024571A" w:rsidP="0024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4571A" w:rsidRPr="00805B9D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71A" w:rsidRPr="004E1689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5D81" w:rsidRPr="008828E3" w:rsidTr="00D0571D">
        <w:tc>
          <w:tcPr>
            <w:tcW w:w="10201" w:type="dxa"/>
            <w:gridSpan w:val="6"/>
          </w:tcPr>
          <w:p w:rsidR="00C65D81" w:rsidRPr="00562E53" w:rsidRDefault="00FC20A5" w:rsidP="00FC20A5">
            <w:pPr>
              <w:pStyle w:val="af6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F5B91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7%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</w:t>
            </w: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D75" w:rsidRPr="008828E3" w:rsidTr="00D06083">
        <w:tc>
          <w:tcPr>
            <w:tcW w:w="10201" w:type="dxa"/>
            <w:gridSpan w:val="6"/>
          </w:tcPr>
          <w:p w:rsidR="00E84D75" w:rsidRPr="00F3777E" w:rsidRDefault="00FC20A5" w:rsidP="00E84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E84D75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«Борьба с преступностью на территории </w:t>
            </w:r>
          </w:p>
          <w:p w:rsidR="00E84D75" w:rsidRPr="00F3777E" w:rsidRDefault="00E84D75" w:rsidP="00B34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город Переславль-Залесский Ярославско</w:t>
            </w:r>
            <w:r w:rsidR="00B34139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7C6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 Яросла</w:t>
            </w:r>
            <w:r w:rsidR="005F32A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вской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преступлений, совершенных несовершеннолетними, проживающими в городском </w:t>
            </w: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округе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«Комплексные меры противодействия злоупотреблению наркотиками и их незаконному обороту»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7%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F3777E" w:rsidRDefault="00465D40" w:rsidP="005F3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 Ярославской области»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</w:t>
            </w: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562F03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74A4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Городская целевая программа </w:t>
            </w:r>
            <w:r w:rsidR="00D06083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 Ярославской области» </w:t>
            </w:r>
            <w:r w:rsidR="007C6637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26ECC" w:rsidRPr="00C65D81" w:rsidRDefault="00F26ECC" w:rsidP="00D36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FE9" w:rsidRPr="00C65D81" w:rsidRDefault="007C6637" w:rsidP="003265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81">
        <w:rPr>
          <w:rFonts w:ascii="Times New Roman" w:hAnsi="Times New Roman" w:cs="Times New Roman"/>
          <w:b/>
          <w:sz w:val="26"/>
          <w:szCs w:val="26"/>
        </w:rPr>
        <w:t>4. Задачи муниципальной программы</w:t>
      </w:r>
    </w:p>
    <w:p w:rsidR="003C6A70" w:rsidRPr="00C65D81" w:rsidRDefault="00465D40" w:rsidP="00465D40">
      <w:pPr>
        <w:pStyle w:val="a6"/>
        <w:tabs>
          <w:tab w:val="left" w:pos="28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6A70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Для достижения цел</w:t>
      </w:r>
      <w:r w:rsidR="00FD65A5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муниципальной программы необходимо решить ряд следующих задач: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противодействие терроризму, проявлениям политического, этнического и религиозного экстремизма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 xml:space="preserve">- усиление </w:t>
      </w:r>
      <w:proofErr w:type="gramStart"/>
      <w:r w:rsidRPr="00265C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65C0B">
        <w:rPr>
          <w:rFonts w:ascii="Times New Roman" w:hAnsi="Times New Roman" w:cs="Times New Roman"/>
          <w:sz w:val="26"/>
          <w:szCs w:val="26"/>
        </w:rPr>
        <w:t xml:space="preserve"> соблюдением антинаркотического законодательства;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 xml:space="preserve"> - создание условий для развития и реализации потенциала молодежи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сохранения и развития культуры, искусства и народного творчества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lastRenderedPageBreak/>
        <w:t>- обеспечение условий для улучшения уровня жизни социально уязвимых категорий населения.</w:t>
      </w:r>
    </w:p>
    <w:p w:rsidR="003265DF" w:rsidRPr="00C65D81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265DF" w:rsidRPr="00C65D81" w:rsidSect="004439F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265C0B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в рамках городских целевых программ, входящих в состав </w:t>
      </w:r>
      <w:r w:rsidR="00465D40" w:rsidRPr="00265C0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5C0B">
        <w:rPr>
          <w:rFonts w:ascii="Times New Roman" w:hAnsi="Times New Roman" w:cs="Times New Roman"/>
          <w:sz w:val="26"/>
          <w:szCs w:val="26"/>
        </w:rPr>
        <w:t>.</w:t>
      </w:r>
    </w:p>
    <w:p w:rsidR="00613F5A" w:rsidRPr="00851545" w:rsidRDefault="003265DF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154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</w:t>
      </w:r>
      <w:r w:rsidR="00613F5A" w:rsidRPr="00851545">
        <w:rPr>
          <w:rFonts w:ascii="Times New Roman" w:eastAsia="Calibri" w:hAnsi="Times New Roman" w:cs="Times New Roman"/>
          <w:b/>
          <w:sz w:val="26"/>
          <w:szCs w:val="26"/>
        </w:rPr>
        <w:t>. Ресурсное обеспечение муниципальной программы</w:t>
      </w:r>
    </w:p>
    <w:p w:rsidR="00613F5A" w:rsidRPr="00851545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51545" w:rsidRPr="00851545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851545" w:rsidRDefault="00613F5A" w:rsidP="0057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613F5A" w:rsidRPr="00851545" w:rsidRDefault="00613F5A" w:rsidP="0057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851545" w:rsidRDefault="00613F5A" w:rsidP="0057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851545" w:rsidRPr="00851545" w:rsidTr="00E65240">
        <w:tc>
          <w:tcPr>
            <w:tcW w:w="7041" w:type="dxa"/>
            <w:vMerge/>
            <w:vAlign w:val="center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851545" w:rsidRDefault="00A44B25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  <w:r w:rsidR="00613F5A"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26" w:type="dxa"/>
            <w:vAlign w:val="center"/>
          </w:tcPr>
          <w:p w:rsidR="00613F5A" w:rsidRPr="00851545" w:rsidRDefault="00A44B25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  <w:r w:rsidR="00613F5A"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51545" w:rsidRDefault="00A44B25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  <w:r w:rsidR="00613F5A"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51545" w:rsidRPr="00851545" w:rsidTr="00E65240">
        <w:tc>
          <w:tcPr>
            <w:tcW w:w="7041" w:type="dxa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851545" w:rsidRDefault="00613F5A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51545" w:rsidRPr="00851545" w:rsidTr="00C955BB">
        <w:trPr>
          <w:trHeight w:val="891"/>
        </w:trPr>
        <w:tc>
          <w:tcPr>
            <w:tcW w:w="7041" w:type="dxa"/>
            <w:vAlign w:val="center"/>
          </w:tcPr>
          <w:p w:rsidR="00C955BB" w:rsidRPr="00851545" w:rsidRDefault="00C955BB" w:rsidP="00C9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5 718,5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3 135,0</w:t>
            </w:r>
          </w:p>
        </w:tc>
        <w:tc>
          <w:tcPr>
            <w:tcW w:w="1726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851545" w:rsidRPr="00851545" w:rsidTr="009C390C">
        <w:trPr>
          <w:trHeight w:val="20"/>
        </w:trPr>
        <w:tc>
          <w:tcPr>
            <w:tcW w:w="7041" w:type="dxa"/>
          </w:tcPr>
          <w:p w:rsidR="00C955BB" w:rsidRPr="00851545" w:rsidRDefault="003265DF" w:rsidP="00C955B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5 718,5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3 135,0</w:t>
            </w:r>
          </w:p>
        </w:tc>
        <w:tc>
          <w:tcPr>
            <w:tcW w:w="1726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851545" w:rsidRPr="00851545" w:rsidTr="00C955BB">
        <w:tc>
          <w:tcPr>
            <w:tcW w:w="7041" w:type="dxa"/>
          </w:tcPr>
          <w:p w:rsidR="00C955BB" w:rsidRPr="00851545" w:rsidRDefault="00C955BB" w:rsidP="00C9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851545" w:rsidRPr="00851545" w:rsidTr="00FF320E">
        <w:tc>
          <w:tcPr>
            <w:tcW w:w="7041" w:type="dxa"/>
          </w:tcPr>
          <w:p w:rsidR="00C955BB" w:rsidRPr="00851545" w:rsidRDefault="003265DF" w:rsidP="00C955B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955BB" w:rsidRPr="00EF2EC3" w:rsidRDefault="00C955BB" w:rsidP="00C955B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851545" w:rsidRPr="00851545" w:rsidTr="00C955BB">
        <w:tc>
          <w:tcPr>
            <w:tcW w:w="7041" w:type="dxa"/>
          </w:tcPr>
          <w:p w:rsidR="00C955BB" w:rsidRPr="00851545" w:rsidRDefault="00C955BB" w:rsidP="00C9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51545" w:rsidRPr="00851545" w:rsidTr="009C390C">
        <w:tc>
          <w:tcPr>
            <w:tcW w:w="7041" w:type="dxa"/>
          </w:tcPr>
          <w:p w:rsidR="00C955BB" w:rsidRPr="00851545" w:rsidRDefault="003265DF" w:rsidP="00C955B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1545" w:rsidRPr="00851545" w:rsidTr="00C955BB">
        <w:trPr>
          <w:trHeight w:val="858"/>
        </w:trPr>
        <w:tc>
          <w:tcPr>
            <w:tcW w:w="7041" w:type="dxa"/>
          </w:tcPr>
          <w:p w:rsidR="00C955BB" w:rsidRPr="00851545" w:rsidRDefault="00C955BB" w:rsidP="00C9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851545" w:rsidRPr="00851545" w:rsidTr="009C390C">
        <w:tc>
          <w:tcPr>
            <w:tcW w:w="7041" w:type="dxa"/>
          </w:tcPr>
          <w:p w:rsidR="00C955BB" w:rsidRPr="00851545" w:rsidRDefault="003265DF" w:rsidP="00C955BB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851545" w:rsidRPr="00851545" w:rsidTr="00C955BB">
        <w:tc>
          <w:tcPr>
            <w:tcW w:w="7041" w:type="dxa"/>
          </w:tcPr>
          <w:p w:rsidR="00C955BB" w:rsidRPr="00851545" w:rsidRDefault="00C955BB" w:rsidP="00C9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851545" w:rsidRPr="00851545" w:rsidTr="009C390C">
        <w:tc>
          <w:tcPr>
            <w:tcW w:w="7041" w:type="dxa"/>
          </w:tcPr>
          <w:p w:rsidR="00C955BB" w:rsidRPr="00851545" w:rsidRDefault="003265DF" w:rsidP="00C955B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955BB" w:rsidRPr="00EF2EC3" w:rsidRDefault="00C955BB" w:rsidP="00C95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C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51545" w:rsidRPr="00851545" w:rsidTr="00E65240">
        <w:tc>
          <w:tcPr>
            <w:tcW w:w="7041" w:type="dxa"/>
          </w:tcPr>
          <w:p w:rsidR="00576E6B" w:rsidRPr="00851545" w:rsidRDefault="00576E6B" w:rsidP="0057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FB3FFF" w:rsidRPr="00562E53" w:rsidRDefault="00FB3FFF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</w:t>
            </w:r>
            <w:r w:rsidR="00E06AF1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552</w:t>
            </w: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562F03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76E6B" w:rsidRPr="00562E53" w:rsidRDefault="004F06C5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3 467,0</w:t>
            </w:r>
          </w:p>
        </w:tc>
        <w:tc>
          <w:tcPr>
            <w:tcW w:w="1726" w:type="dxa"/>
            <w:vAlign w:val="center"/>
          </w:tcPr>
          <w:p w:rsidR="00576E6B" w:rsidRPr="00562E53" w:rsidRDefault="004F06C5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62F03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06AF1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="00562F03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76E6B" w:rsidRPr="00562E53" w:rsidRDefault="004F06C5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</w:t>
            </w:r>
            <w:r w:rsidR="00562F03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1545" w:rsidRPr="00851545" w:rsidTr="00562F03">
        <w:trPr>
          <w:trHeight w:val="121"/>
        </w:trPr>
        <w:tc>
          <w:tcPr>
            <w:tcW w:w="7041" w:type="dxa"/>
          </w:tcPr>
          <w:p w:rsidR="00576E6B" w:rsidRPr="00851545" w:rsidRDefault="003265DF" w:rsidP="00576E6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576E6B" w:rsidRPr="00562E53" w:rsidRDefault="00FB3FFF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</w:t>
            </w:r>
            <w:r w:rsidR="00E06AF1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552</w:t>
            </w: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562F03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76E6B" w:rsidRPr="00562E53" w:rsidRDefault="004F06C5" w:rsidP="0057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3 467,0</w:t>
            </w:r>
          </w:p>
        </w:tc>
        <w:tc>
          <w:tcPr>
            <w:tcW w:w="1726" w:type="dxa"/>
            <w:vAlign w:val="center"/>
          </w:tcPr>
          <w:p w:rsidR="00576E6B" w:rsidRPr="00562E53" w:rsidRDefault="004F06C5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62F03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06AF1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="00562F03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76E6B" w:rsidRPr="00562E53" w:rsidRDefault="004F06C5" w:rsidP="005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</w:t>
            </w:r>
            <w:r w:rsidR="00562F03" w:rsidRPr="00562E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</w:tbl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851545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 Обобщенная характеристика мер правового регулирования при реализации муниципальной программы</w:t>
      </w: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FE9" w:rsidRPr="00851545" w:rsidRDefault="00492FE9" w:rsidP="00340F4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>Основными мерами правового регулирования, определяющими вопросы</w:t>
      </w:r>
      <w:r w:rsidRPr="00851545">
        <w:rPr>
          <w:rFonts w:ascii="Times New Roman" w:hAnsi="Times New Roman" w:cs="Times New Roman"/>
          <w:sz w:val="26"/>
          <w:szCs w:val="26"/>
        </w:rPr>
        <w:t xml:space="preserve"> обеспечения общественного порядка и противодействие преступности на территории </w:t>
      </w:r>
      <w:r w:rsidR="00F34E7A" w:rsidRPr="008515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Ярославск</w:t>
      </w:r>
      <w:r w:rsidR="003265DF" w:rsidRPr="00851545">
        <w:rPr>
          <w:rFonts w:ascii="Times New Roman" w:hAnsi="Times New Roman" w:cs="Times New Roman"/>
          <w:sz w:val="26"/>
          <w:szCs w:val="26"/>
        </w:rPr>
        <w:t>ой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3265DF" w:rsidRPr="00851545">
        <w:rPr>
          <w:rFonts w:ascii="Times New Roman" w:hAnsi="Times New Roman" w:cs="Times New Roman"/>
          <w:sz w:val="26"/>
          <w:szCs w:val="26"/>
        </w:rPr>
        <w:t>и</w:t>
      </w: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, являются нормативная правовая база Российской Федерации, Ярославской области и </w:t>
      </w:r>
      <w:r w:rsidR="007566DC" w:rsidRPr="0085154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eastAsia="Calibri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eastAsia="Calibri" w:hAnsi="Times New Roman" w:cs="Times New Roman"/>
          <w:sz w:val="26"/>
          <w:szCs w:val="26"/>
        </w:rPr>
        <w:t>ород Переславль-Залесский</w:t>
      </w:r>
      <w:r w:rsidR="003265DF" w:rsidRPr="0085154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851545">
        <w:rPr>
          <w:rFonts w:ascii="Times New Roman" w:eastAsia="Calibri" w:hAnsi="Times New Roman" w:cs="Times New Roman"/>
          <w:sz w:val="26"/>
          <w:szCs w:val="26"/>
        </w:rPr>
        <w:t>, а именно: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года»;</w:t>
      </w:r>
    </w:p>
    <w:p w:rsidR="009643C8" w:rsidRPr="00851545" w:rsidRDefault="009643C8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492FE9" w:rsidRPr="00851545" w:rsidRDefault="00492FE9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1545">
        <w:rPr>
          <w:rFonts w:ascii="Times New Roman" w:hAnsi="Times New Roman" w:cs="Times New Roman"/>
          <w:sz w:val="26"/>
          <w:szCs w:val="26"/>
        </w:rPr>
        <w:t>Стратегия национальной безопасности Российской Феде</w:t>
      </w:r>
      <w:r w:rsidR="00E65240" w:rsidRPr="00851545">
        <w:rPr>
          <w:rFonts w:ascii="Times New Roman" w:hAnsi="Times New Roman" w:cs="Times New Roman"/>
          <w:sz w:val="26"/>
          <w:szCs w:val="26"/>
        </w:rPr>
        <w:t>рации до 2020 года, утвержденная</w:t>
      </w:r>
      <w:r w:rsidRPr="00851545">
        <w:rPr>
          <w:rFonts w:ascii="Times New Roman" w:hAnsi="Times New Roman" w:cs="Times New Roman"/>
          <w:sz w:val="26"/>
          <w:szCs w:val="26"/>
        </w:rPr>
        <w:t xml:space="preserve"> Указом Президент</w:t>
      </w:r>
      <w:r w:rsidR="00E65240" w:rsidRPr="00851545">
        <w:rPr>
          <w:rFonts w:ascii="Times New Roman" w:hAnsi="Times New Roman" w:cs="Times New Roman"/>
          <w:sz w:val="26"/>
          <w:szCs w:val="26"/>
        </w:rPr>
        <w:t>а Российской Федерации от 12.05.2009 №</w:t>
      </w:r>
      <w:r w:rsidRPr="00851545">
        <w:rPr>
          <w:rFonts w:ascii="Times New Roman" w:hAnsi="Times New Roman" w:cs="Times New Roman"/>
          <w:sz w:val="26"/>
          <w:szCs w:val="26"/>
        </w:rPr>
        <w:t xml:space="preserve"> 537;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r w:rsidR="00492FE9" w:rsidRPr="00851545">
        <w:rPr>
          <w:rFonts w:ascii="Times New Roman" w:hAnsi="Times New Roman" w:cs="Times New Roman"/>
          <w:sz w:val="26"/>
          <w:szCs w:val="26"/>
        </w:rPr>
        <w:t>закон от 24.06.1999 № 120-ФЗ «Об основах системы профилактики безнадзорности и правонарушений несовершеннолетних»;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Федеральный закон от 08.01.1998</w:t>
      </w:r>
      <w:r w:rsidR="00492FE9" w:rsidRPr="00851545">
        <w:rPr>
          <w:rFonts w:ascii="Times New Roman" w:hAnsi="Times New Roman" w:cs="Times New Roman"/>
          <w:sz w:val="26"/>
          <w:szCs w:val="26"/>
        </w:rPr>
        <w:t xml:space="preserve"> № 3-ФЗ «О наркотических средствах и психотропных веществах»; </w:t>
      </w:r>
    </w:p>
    <w:p w:rsidR="009643C8" w:rsidRPr="00851545" w:rsidRDefault="009643C8" w:rsidP="009643C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05.05.2006 № 20-з «О профилактике правонарушений 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05.07.2013 № 40-з «О комиссиях по делам несовершеннолетних и защите их прав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29.12.2014 № 1408-п «Об утверждении Концепции семейной политики Ярославской области на период до 2025 года»;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</w:t>
      </w:r>
      <w:r w:rsidR="002B17AE" w:rsidRPr="00851545">
        <w:rPr>
          <w:rFonts w:ascii="Times New Roman" w:hAnsi="Times New Roman" w:cs="Times New Roman"/>
          <w:sz w:val="26"/>
          <w:szCs w:val="26"/>
        </w:rPr>
        <w:t>Решение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</w:t>
      </w:r>
      <w:r w:rsidR="009643C8" w:rsidRPr="00851545">
        <w:rPr>
          <w:rFonts w:ascii="Times New Roman" w:hAnsi="Times New Roman" w:cs="Times New Roman"/>
          <w:sz w:val="26"/>
          <w:szCs w:val="26"/>
        </w:rPr>
        <w:t>».</w:t>
      </w:r>
    </w:p>
    <w:p w:rsidR="00562F03" w:rsidRDefault="00D01691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Ответственным исполнителем муниципальной программы является </w:t>
      </w:r>
      <w:r w:rsidR="007566DC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по военно-мобилизационной работе, гражданской обороне и чрезвычайным ситуациям </w:t>
      </w:r>
      <w:r w:rsidR="008A2E79" w:rsidRPr="00851545">
        <w:rPr>
          <w:rFonts w:ascii="Times New Roman" w:hAnsi="Times New Roman" w:cs="Times New Roman"/>
          <w:spacing w:val="2"/>
          <w:sz w:val="26"/>
          <w:szCs w:val="26"/>
        </w:rPr>
        <w:t>Администрации города</w:t>
      </w:r>
      <w:r w:rsidR="00492FE9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</w:t>
      </w:r>
      <w:r w:rsidR="00562F0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92FE9" w:rsidRPr="00562E53" w:rsidRDefault="00492FE9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62F03" w:rsidRPr="00562E53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исполнитель: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lastRenderedPageBreak/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-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</w:t>
      </w:r>
      <w:proofErr w:type="gramStart"/>
      <w:r w:rsidRPr="00851545">
        <w:rPr>
          <w:rFonts w:ascii="Times New Roman" w:hAnsi="Times New Roman" w:cs="Times New Roman"/>
          <w:spacing w:val="2"/>
          <w:sz w:val="26"/>
          <w:szCs w:val="26"/>
        </w:rPr>
        <w:t>за</w:t>
      </w:r>
      <w:proofErr w:type="gramEnd"/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отчетным.</w:t>
      </w:r>
    </w:p>
    <w:p w:rsidR="002B17AE" w:rsidRPr="00851545" w:rsidRDefault="002B17AE" w:rsidP="002B17A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Соисполнителями муниципальной программы являются: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:rsidR="00492FE9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Администрация</w:t>
      </w:r>
      <w:r w:rsidR="004E08A5" w:rsidRPr="00851545">
        <w:rPr>
          <w:rFonts w:ascii="Times New Roman" w:hAnsi="Times New Roman" w:cs="Times New Roman"/>
          <w:sz w:val="26"/>
          <w:szCs w:val="26"/>
        </w:rPr>
        <w:t xml:space="preserve"> города Переславля-Зале</w:t>
      </w:r>
      <w:r w:rsidR="00851545">
        <w:rPr>
          <w:rFonts w:ascii="Times New Roman" w:hAnsi="Times New Roman" w:cs="Times New Roman"/>
          <w:sz w:val="26"/>
          <w:szCs w:val="26"/>
        </w:rPr>
        <w:t>сского.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несут ответственность за своевременную и качественную реализацию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осуществляют организацию, координацию и </w:t>
      </w:r>
      <w:proofErr w:type="gramStart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проектов и отдельных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контроль за целевым использованием сре</w:t>
      </w:r>
      <w:proofErr w:type="gramStart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своевременную подготовку отчетов о реализации мероприятий программы.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Досрочное завершение муниципальной программы осуществляется в следующих случаях: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достижение </w:t>
      </w:r>
      <w:r w:rsidRPr="00265C0B">
        <w:rPr>
          <w:rFonts w:ascii="Times New Roman" w:hAnsi="Times New Roman" w:cs="Times New Roman"/>
          <w:sz w:val="26"/>
          <w:szCs w:val="26"/>
        </w:rPr>
        <w:t>поставленн</w:t>
      </w:r>
      <w:r w:rsidR="00465D40" w:rsidRPr="00265C0B">
        <w:rPr>
          <w:rFonts w:ascii="Times New Roman" w:hAnsi="Times New Roman" w:cs="Times New Roman"/>
          <w:sz w:val="26"/>
          <w:szCs w:val="26"/>
        </w:rPr>
        <w:t>ых</w:t>
      </w:r>
      <w:r w:rsidRPr="00265C0B">
        <w:rPr>
          <w:rFonts w:ascii="Times New Roman" w:hAnsi="Times New Roman" w:cs="Times New Roman"/>
          <w:sz w:val="26"/>
          <w:szCs w:val="26"/>
        </w:rPr>
        <w:t xml:space="preserve"> цел</w:t>
      </w:r>
      <w:r w:rsidR="00465D40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прекращение всех полномочий, в рамках которых реализуется муниципальная программа;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B17AE" w:rsidRPr="00851545" w:rsidRDefault="002B17AE" w:rsidP="002B1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целевого использования средств, выделенных на реализацию мероприятий </w:t>
      </w:r>
      <w:r w:rsidRPr="008515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будет осуществляться </w:t>
      </w:r>
      <w:r w:rsidR="00FD65A5"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по военно-мобилизационной работе, гражданской обороне и чрезвычайным ситуациям Администрации города Переславля-Залесского</w:t>
      </w: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Методика оценки результативности и эффективности реализации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2B17AE" w:rsidRPr="002B17AE" w:rsidRDefault="002B17AE" w:rsidP="002B17AE">
      <w:pPr>
        <w:pStyle w:val="a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2B17AE" w:rsidRPr="002B17AE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к муниципальной программе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городских целевых программах, входящих в состав муниципальной программы </w:t>
      </w:r>
      <w:r w:rsidRPr="002B17A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Таблица 1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92FE9" w:rsidRPr="00B04525" w:rsidTr="00153724">
        <w:tc>
          <w:tcPr>
            <w:tcW w:w="3544" w:type="dxa"/>
          </w:tcPr>
          <w:p w:rsidR="00492FE9" w:rsidRPr="00B04525" w:rsidRDefault="002B17AE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8106B3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</w:t>
            </w:r>
            <w:r w:rsidR="00A6321B" w:rsidRPr="00B04525">
              <w:rPr>
                <w:rFonts w:ascii="Times New Roman" w:hAnsi="Times New Roman" w:cs="Times New Roman"/>
                <w:sz w:val="26"/>
                <w:szCs w:val="26"/>
              </w:rPr>
              <w:t>Борьба с преступностью на территории городского округа город Переславль-Залесский</w:t>
            </w:r>
            <w:r w:rsidR="007E1998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Pr="0085154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F1">
              <w:rPr>
                <w:rFonts w:ascii="Times New Roman" w:hAnsi="Times New Roman" w:cs="Times New Roman"/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Митюнин Андрей Николаевич, телефон (48535) 3-45-95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7E1998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поддержание общественного порядка и борьба с преступностью;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Целевые показатели городской целевой программы</w:t>
            </w:r>
          </w:p>
        </w:tc>
        <w:tc>
          <w:tcPr>
            <w:tcW w:w="6237" w:type="dxa"/>
          </w:tcPr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>оличество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на 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2719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бщее 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совершенных правонарушений и преступлений;</w:t>
            </w:r>
          </w:p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порядка.</w:t>
            </w:r>
          </w:p>
        </w:tc>
      </w:tr>
      <w:tr w:rsidR="00492FE9" w:rsidRPr="00B04525" w:rsidTr="00153724">
        <w:trPr>
          <w:trHeight w:val="135"/>
        </w:trPr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E08F1" w:rsidRPr="0063622D" w:rsidRDefault="009E08F1" w:rsidP="009E08F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Всего 5 718,5 тыс. руб., из них:</w:t>
            </w:r>
          </w:p>
          <w:p w:rsidR="009E08F1" w:rsidRPr="0063622D" w:rsidRDefault="009E08F1" w:rsidP="009E08F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E08F1" w:rsidRPr="0063622D" w:rsidRDefault="009E08F1" w:rsidP="009E08F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2022 год – 3 135,0 тыс. руб.;</w:t>
            </w:r>
          </w:p>
          <w:p w:rsidR="009E08F1" w:rsidRPr="0063622D" w:rsidRDefault="009E08F1" w:rsidP="009E08F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2023 год – 1 286,2 тыс. руб.;</w:t>
            </w:r>
          </w:p>
          <w:p w:rsidR="00492FE9" w:rsidRPr="00B04525" w:rsidRDefault="009E08F1" w:rsidP="009E08F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2024 год – 1 297,3 тыс. руб.</w:t>
            </w:r>
          </w:p>
        </w:tc>
      </w:tr>
      <w:tr w:rsidR="00492FE9" w:rsidRPr="00B04525" w:rsidTr="00153724">
        <w:tc>
          <w:tcPr>
            <w:tcW w:w="3544" w:type="dxa"/>
            <w:tcBorders>
              <w:bottom w:val="single" w:sz="4" w:space="0" w:color="auto"/>
            </w:tcBorders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53724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B65286" w:rsidRDefault="001E030A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от 07.02.2022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ПОС.03-0272/22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«Борьба с преступностью на территории городского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округа город Переславль-Залесский Ярославской области»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  <w:tr w:rsidR="00292582" w:rsidRPr="00B04525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17AE" w:rsidRDefault="002B17AE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  <w:p w:rsidR="00292582" w:rsidRPr="002B17AE" w:rsidRDefault="002B17AE" w:rsidP="002B17AE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17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286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292582" w:rsidRPr="00B04525" w:rsidRDefault="00292582" w:rsidP="00A9140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492FE9" w:rsidRPr="00B04525" w:rsidRDefault="00492FE9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603B" w:rsidRPr="00B04525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DE61F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B17AE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Никифорова Наталья Васильевна, телефон (48535) 3-17-41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Pr="00B04525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циально-политической обстановки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907884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общественного порядка и борьба с преступностью;</w:t>
            </w:r>
          </w:p>
          <w:p w:rsidR="00492FE9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психолого-педагогической, медицинской, правовой, социальной поддержки и </w:t>
            </w:r>
            <w:r w:rsidRPr="006406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реабилитации детей и семей, находящихся в трудной жизненной ситуации.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6F5B91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F5B91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округе;</w:t>
            </w:r>
          </w:p>
          <w:p w:rsidR="00907884" w:rsidRPr="00AB227D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число несовершеннолетних, состоящих на учете в территориальной комиссии по делам несовершеннолетних и защите их прав;</w:t>
            </w:r>
          </w:p>
          <w:p w:rsidR="00907884" w:rsidRPr="00640632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прав.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61,1 тыс. руб., из них: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2023 год – 14,5 тыс. руб.;</w:t>
            </w:r>
          </w:p>
          <w:p w:rsidR="00492FE9" w:rsidRPr="00B04525" w:rsidRDefault="00AB227D" w:rsidP="00AB22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14,6 </w:t>
            </w: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562E53" w:rsidRPr="00562E53" w:rsidTr="00153724">
        <w:trPr>
          <w:trHeight w:val="1731"/>
        </w:trPr>
        <w:tc>
          <w:tcPr>
            <w:tcW w:w="3544" w:type="dxa"/>
            <w:tcBorders>
              <w:bottom w:val="single" w:sz="4" w:space="0" w:color="auto"/>
            </w:tcBorders>
          </w:tcPr>
          <w:p w:rsidR="00492FE9" w:rsidRPr="00562E53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B3603B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562E53" w:rsidRDefault="00AB227D" w:rsidP="000B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0339/22 «Об утверждении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годы»</w:t>
            </w:r>
          </w:p>
        </w:tc>
      </w:tr>
    </w:tbl>
    <w:p w:rsidR="00292582" w:rsidRPr="00562E53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562E53" w:rsidRDefault="00292582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AE" w:rsidRPr="00562E53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Таблица 3</w:t>
      </w:r>
    </w:p>
    <w:p w:rsidR="002B17AE" w:rsidRPr="00562E53" w:rsidRDefault="002B17AE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62E53" w:rsidRPr="00562E53" w:rsidTr="00794E29">
        <w:tc>
          <w:tcPr>
            <w:tcW w:w="3544" w:type="dxa"/>
          </w:tcPr>
          <w:p w:rsidR="00DD2C16" w:rsidRPr="00562E53" w:rsidRDefault="00C65D81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2A7629" w:rsidRPr="00562E5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2A762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ская целевая программа «Комплексные меры противодействия злоупотреблению наркотиками и их </w:t>
            </w:r>
          </w:p>
          <w:p w:rsidR="00DD2C16" w:rsidRPr="00562E53" w:rsidRDefault="002A7629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7AE" w:rsidRPr="00562E53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030A43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030A43" w:rsidP="00030A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Переславля-Залесского, </w:t>
            </w:r>
            <w:r w:rsidR="00562E53">
              <w:rPr>
                <w:rFonts w:ascii="Times New Roman" w:hAnsi="Times New Roman" w:cs="Times New Roman"/>
                <w:sz w:val="26"/>
                <w:szCs w:val="26"/>
              </w:rPr>
              <w:t>Морозова Юлия Игоревна,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телефон (48535) 3-25-63</w:t>
            </w:r>
          </w:p>
          <w:p w:rsidR="00030A43" w:rsidRPr="00562E53" w:rsidRDefault="006F5B91" w:rsidP="006F5B91">
            <w:pPr>
              <w:tabs>
                <w:tab w:val="left" w:pos="1176"/>
              </w:tabs>
            </w:pPr>
            <w:r w:rsidRPr="00562E53">
              <w:tab/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2C16" w:rsidRPr="00562E53" w:rsidRDefault="00240CF5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2C16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немедицинского потребления наркотиков на территории городского округа город Переславль-Залесский Ярославской области.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 xml:space="preserve">- создание условий, обеспечивающих возможность для жителей городского округа город Переславль-Залесский Ярославской области вести здоровый образ </w:t>
            </w:r>
            <w:r w:rsidRPr="004E7CE8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жизни, систематически заниматься физической культурой и спортом, получить </w:t>
            </w: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доступ к развитой спортивной инфраструктуре;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  <w:r w:rsidRPr="004E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E7CE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антинаркотического законодательства;</w:t>
            </w:r>
          </w:p>
          <w:p w:rsidR="00030A43" w:rsidRDefault="00030A43" w:rsidP="00030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- создание условий для развития и реализации потенциала молодежи.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Pr="0017143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оля муниципальных учреждений образования и культуры, реализующих программы по профилактике наркомании;</w:t>
            </w:r>
          </w:p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оличество волонтеров, участвующих в проведении антинаркотической профилактической работе, пропаганде здорового образа жизни;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нижение количества преступлений, связанных с незаконным оборотом наркотиков.</w:t>
            </w:r>
          </w:p>
        </w:tc>
      </w:tr>
      <w:tr w:rsidR="00DD2C16" w:rsidTr="00794E29">
        <w:tc>
          <w:tcPr>
            <w:tcW w:w="3544" w:type="dxa"/>
          </w:tcPr>
          <w:p w:rsidR="00DD2C16" w:rsidRPr="00240CF5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43059" w:rsidRPr="008405D0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:rsidR="00DD2C16" w:rsidRPr="00240CF5" w:rsidRDefault="00DD2C16" w:rsidP="00794E2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D12547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DD2C16" w:rsidRPr="00562E53" w:rsidRDefault="004E7CE8" w:rsidP="006F5B9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0318/22 «Об утверждении городской целевой программы «Комплексные меры противодействия злоупотреблению наркотиками и их 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2B17AE" w:rsidRPr="00562E53" w:rsidRDefault="002B17AE" w:rsidP="002B17AE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582" w:rsidRPr="00562E53" w:rsidRDefault="002B17AE" w:rsidP="002B17A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97ECF" w:rsidRPr="00562E53" w:rsidRDefault="00A97ECF" w:rsidP="00621426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62E53" w:rsidRPr="00562E53" w:rsidTr="005B0DDE">
        <w:tc>
          <w:tcPr>
            <w:tcW w:w="3544" w:type="dxa"/>
          </w:tcPr>
          <w:p w:rsidR="00521C9A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521C9A" w:rsidRPr="00562E53" w:rsidRDefault="00521C9A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«Гармонизация межнациональных отношений в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городском округе город</w:t>
            </w:r>
            <w:r w:rsidR="00006C92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</w:t>
            </w:r>
            <w:r w:rsidR="000D78B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DF38A1" w:rsidP="00DF38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DF38A1" w:rsidRPr="00562E53" w:rsidRDefault="00DF38A1" w:rsidP="00DF38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Переславля-Залесского, Морозова Юлия Игоревна, тел. (48535) 3-25-63</w:t>
            </w:r>
          </w:p>
        </w:tc>
      </w:tr>
      <w:tr w:rsidR="00562E53" w:rsidRPr="00562E53" w:rsidTr="005B0DDE">
        <w:tc>
          <w:tcPr>
            <w:tcW w:w="3544" w:type="dxa"/>
          </w:tcPr>
          <w:p w:rsidR="00521C9A" w:rsidRPr="00562E53" w:rsidRDefault="00DF38A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521C9A" w:rsidRPr="00562E53" w:rsidRDefault="000B4FCE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E7CE8"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6F5B9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Цели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обстановки;</w:t>
            </w:r>
          </w:p>
          <w:p w:rsidR="00DF38A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жителей.</w:t>
            </w: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создание условий для сохранения и развития культуры, искусства и народного творчества.</w:t>
            </w:r>
          </w:p>
          <w:p w:rsidR="004D6038" w:rsidRDefault="004D6038" w:rsidP="004D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494514" w:rsidRDefault="004D6038" w:rsidP="004D603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6237" w:type="dxa"/>
          </w:tcPr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152,8 тыс. руб., из них: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36,2 тыс. руб.;</w:t>
            </w:r>
          </w:p>
          <w:p w:rsidR="00521C9A" w:rsidRPr="000D78B4" w:rsidRDefault="004E7CE8" w:rsidP="004E7CE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36,6 тыс. руб.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5B0DDE" w:rsidRPr="000D78B4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521C9A" w:rsidRPr="000D78B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07.02.2022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0274/22 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0D78B4">
              <w:rPr>
                <w:rFonts w:ascii="Times New Roman" w:hAnsi="Times New Roman" w:cs="Times New Roman"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области»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2B17AE" w:rsidRDefault="002B17AE" w:rsidP="0081413E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00FB0" w:rsidRPr="00BA0601" w:rsidRDefault="002B17AE" w:rsidP="002B17AE">
      <w:pPr>
        <w:jc w:val="right"/>
        <w:rPr>
          <w:rFonts w:ascii="Times New Roman" w:hAnsi="Times New Roman" w:cs="Times New Roman"/>
          <w:sz w:val="24"/>
          <w:szCs w:val="24"/>
        </w:rPr>
      </w:pPr>
      <w:r w:rsidRPr="00BA06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:rsidR="001C0764" w:rsidRPr="001C0764" w:rsidRDefault="001C0764" w:rsidP="001C076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1C0764" w:rsidTr="00FF320E">
        <w:tc>
          <w:tcPr>
            <w:tcW w:w="3544" w:type="dxa"/>
          </w:tcPr>
          <w:p w:rsidR="001C0764" w:rsidRPr="00223304" w:rsidRDefault="00BA0601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1C0764" w:rsidRPr="00223304" w:rsidRDefault="001C0764" w:rsidP="001C0764">
            <w:pPr>
              <w:pStyle w:val="a6"/>
              <w:jc w:val="both"/>
              <w:rPr>
                <w:rFonts w:ascii="Times New Roman" w:hAnsi="Times New Roman" w:cs="Times New Roman"/>
                <w:color w:val="2D1400"/>
                <w:sz w:val="26"/>
                <w:szCs w:val="26"/>
              </w:rPr>
            </w:pP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2E43EB" w:rsidTr="00FF320E">
        <w:tc>
          <w:tcPr>
            <w:tcW w:w="3544" w:type="dxa"/>
          </w:tcPr>
          <w:p w:rsidR="002E43EB" w:rsidRPr="00562E53" w:rsidRDefault="002E43EB" w:rsidP="002E43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2E43EB" w:rsidRPr="00562E53" w:rsidRDefault="006F5B91" w:rsidP="002E43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Переславля-Залесского, Морозова Юлия Игоревна, телефон (48535) 3-25-63</w:t>
            </w:r>
          </w:p>
        </w:tc>
      </w:tr>
      <w:tr w:rsidR="001C0764" w:rsidTr="00FF320E">
        <w:tc>
          <w:tcPr>
            <w:tcW w:w="3544" w:type="dxa"/>
          </w:tcPr>
          <w:p w:rsidR="001C0764" w:rsidRPr="00562E53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3. 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городской целевой программы</w:t>
            </w:r>
          </w:p>
        </w:tc>
        <w:tc>
          <w:tcPr>
            <w:tcW w:w="6237" w:type="dxa"/>
          </w:tcPr>
          <w:p w:rsidR="001C0764" w:rsidRPr="00562E53" w:rsidRDefault="00D84C95" w:rsidP="00FD65A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D65A5" w:rsidRPr="00562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1C076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D5C67" w:rsidTr="00FF320E">
        <w:tc>
          <w:tcPr>
            <w:tcW w:w="3544" w:type="dxa"/>
          </w:tcPr>
          <w:p w:rsidR="00DD5C67" w:rsidRPr="00562E53" w:rsidRDefault="00DD5C67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5C67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- возрождение и развитие в городском округе город </w:t>
            </w:r>
            <w:proofErr w:type="gramStart"/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Переславль-Залесского</w:t>
            </w:r>
            <w:proofErr w:type="gramEnd"/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B04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сохранения и развития культуры, искусства и народного творчества;</w:t>
            </w:r>
          </w:p>
          <w:p w:rsidR="00DD5C67" w:rsidRDefault="00DD5C67" w:rsidP="00DD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обеспечение условий для улучшения уровня жизни социально уязвимых категорий населения.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о деятельности казачьих обществ;</w:t>
            </w:r>
          </w:p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казачьих обществ, получивших финансовую поддержку из городского бюджета.</w:t>
            </w:r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600,0 тыс. руб., из них: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200,0 тыс. руб.;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200,0 тыс. руб.;</w:t>
            </w:r>
          </w:p>
          <w:p w:rsidR="001C0764" w:rsidRPr="00223304" w:rsidRDefault="00D84C95" w:rsidP="00D84C9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200,0 тыс. руб.</w:t>
            </w:r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1C0764" w:rsidRPr="0022330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EC3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ПОС.03-0317/22 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</w:tbl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4C87"/>
    <w:rsid w:val="00005883"/>
    <w:rsid w:val="00006C92"/>
    <w:rsid w:val="00030A43"/>
    <w:rsid w:val="00041591"/>
    <w:rsid w:val="00063524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76B0"/>
    <w:rsid w:val="00153724"/>
    <w:rsid w:val="00167B42"/>
    <w:rsid w:val="00170257"/>
    <w:rsid w:val="00171435"/>
    <w:rsid w:val="00187B18"/>
    <w:rsid w:val="0019307C"/>
    <w:rsid w:val="00193A8B"/>
    <w:rsid w:val="001C0764"/>
    <w:rsid w:val="001D36A5"/>
    <w:rsid w:val="001E030A"/>
    <w:rsid w:val="00202DA6"/>
    <w:rsid w:val="00207F83"/>
    <w:rsid w:val="00211DA2"/>
    <w:rsid w:val="00223304"/>
    <w:rsid w:val="002274A6"/>
    <w:rsid w:val="00240CF5"/>
    <w:rsid w:val="00243059"/>
    <w:rsid w:val="0024571A"/>
    <w:rsid w:val="00250B8A"/>
    <w:rsid w:val="00265C0B"/>
    <w:rsid w:val="002763D0"/>
    <w:rsid w:val="00277A36"/>
    <w:rsid w:val="00283B09"/>
    <w:rsid w:val="00292582"/>
    <w:rsid w:val="002A7629"/>
    <w:rsid w:val="002B045E"/>
    <w:rsid w:val="002B17AE"/>
    <w:rsid w:val="002C26AB"/>
    <w:rsid w:val="002E43EB"/>
    <w:rsid w:val="002E5520"/>
    <w:rsid w:val="002E67A1"/>
    <w:rsid w:val="00314A3A"/>
    <w:rsid w:val="00321E7B"/>
    <w:rsid w:val="003265DF"/>
    <w:rsid w:val="00340F48"/>
    <w:rsid w:val="00360A81"/>
    <w:rsid w:val="0036499D"/>
    <w:rsid w:val="003C1F90"/>
    <w:rsid w:val="003C6A70"/>
    <w:rsid w:val="003D3481"/>
    <w:rsid w:val="003D4C8D"/>
    <w:rsid w:val="003E6F53"/>
    <w:rsid w:val="00415570"/>
    <w:rsid w:val="0042683C"/>
    <w:rsid w:val="004439F6"/>
    <w:rsid w:val="00452361"/>
    <w:rsid w:val="00465D40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70BD"/>
    <w:rsid w:val="007830F4"/>
    <w:rsid w:val="00794E29"/>
    <w:rsid w:val="007B2307"/>
    <w:rsid w:val="007C6637"/>
    <w:rsid w:val="007D0DCD"/>
    <w:rsid w:val="007E1998"/>
    <w:rsid w:val="008106B3"/>
    <w:rsid w:val="0081413E"/>
    <w:rsid w:val="008317E7"/>
    <w:rsid w:val="00831B67"/>
    <w:rsid w:val="00851545"/>
    <w:rsid w:val="008745B5"/>
    <w:rsid w:val="00885038"/>
    <w:rsid w:val="008A2E79"/>
    <w:rsid w:val="008E7046"/>
    <w:rsid w:val="00903C0E"/>
    <w:rsid w:val="00907884"/>
    <w:rsid w:val="00950F14"/>
    <w:rsid w:val="0095246E"/>
    <w:rsid w:val="0095265E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A14"/>
    <w:rsid w:val="00A44B25"/>
    <w:rsid w:val="00A52B65"/>
    <w:rsid w:val="00A6321B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30A24"/>
    <w:rsid w:val="00B34139"/>
    <w:rsid w:val="00B3603B"/>
    <w:rsid w:val="00B44DEC"/>
    <w:rsid w:val="00B46722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23378"/>
    <w:rsid w:val="00C42101"/>
    <w:rsid w:val="00C5260C"/>
    <w:rsid w:val="00C6203F"/>
    <w:rsid w:val="00C65D81"/>
    <w:rsid w:val="00C955BB"/>
    <w:rsid w:val="00CA6833"/>
    <w:rsid w:val="00CB6E8C"/>
    <w:rsid w:val="00CC60BC"/>
    <w:rsid w:val="00CD1BA1"/>
    <w:rsid w:val="00CE090D"/>
    <w:rsid w:val="00D01691"/>
    <w:rsid w:val="00D0571D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559C"/>
    <w:rsid w:val="00F968D6"/>
    <w:rsid w:val="00FA4235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A53B-FE5B-483A-9FB4-92DFE68C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16</cp:revision>
  <cp:lastPrinted>2022-03-21T08:25:00Z</cp:lastPrinted>
  <dcterms:created xsi:type="dcterms:W3CDTF">2022-03-09T12:54:00Z</dcterms:created>
  <dcterms:modified xsi:type="dcterms:W3CDTF">2022-03-22T14:28:00Z</dcterms:modified>
</cp:coreProperties>
</file>