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2" w:rsidRPr="001B7702" w:rsidRDefault="001B7702" w:rsidP="001B7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81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02" w:rsidRPr="001B7702" w:rsidRDefault="001B7702" w:rsidP="001B7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7702" w:rsidRPr="001B7702" w:rsidRDefault="001B7702" w:rsidP="001B77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7702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1B7702" w:rsidRPr="001B7702" w:rsidRDefault="001B7702" w:rsidP="001B77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7702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1B7702" w:rsidRPr="001B7702" w:rsidRDefault="001B7702" w:rsidP="001B77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B7702" w:rsidRPr="001B7702" w:rsidRDefault="001B7702" w:rsidP="001B77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770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1B7702" w:rsidRPr="001B7702" w:rsidRDefault="001B7702" w:rsidP="001B77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702" w:rsidRPr="001B7702" w:rsidRDefault="001B7702" w:rsidP="001B77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702" w:rsidRPr="001B7702" w:rsidRDefault="001B7702" w:rsidP="001B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26.04.2016</w:t>
      </w:r>
      <w:r w:rsidRPr="001B7702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03-0563/16</w:t>
      </w:r>
    </w:p>
    <w:p w:rsidR="001B7702" w:rsidRPr="001B7702" w:rsidRDefault="001B7702" w:rsidP="001B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7702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414F3B" w:rsidRDefault="00414F3B" w:rsidP="0041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городскую</w:t>
      </w:r>
      <w:proofErr w:type="gramEnd"/>
    </w:p>
    <w:p w:rsidR="00414F3B" w:rsidRDefault="00414F3B" w:rsidP="00414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proofErr w:type="gramEnd"/>
    </w:p>
    <w:p w:rsidR="00414F3B" w:rsidRDefault="00414F3B" w:rsidP="00414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поддержка населения города</w:t>
      </w:r>
    </w:p>
    <w:p w:rsidR="00414F3B" w:rsidRDefault="00414F3B" w:rsidP="00414F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Переславля-Залесского»</w:t>
      </w:r>
    </w:p>
    <w:p w:rsidR="00414F3B" w:rsidRDefault="00414F3B" w:rsidP="00414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2016-2018 годы»</w:t>
      </w:r>
    </w:p>
    <w:p w:rsidR="00414F3B" w:rsidRDefault="00414F3B" w:rsidP="0041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целях изменения и уточнения объема финансирования городской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Переславля-Залесского» на 2016-2018 годы»</w:t>
      </w:r>
    </w:p>
    <w:p w:rsidR="00414F3B" w:rsidRDefault="00414F3B" w:rsidP="00414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414F3B" w:rsidRDefault="00414F3B" w:rsidP="00414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1. Внести  в городскую целевую программу 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целевой программы «Социальная поддержка населения города Переславля-Залесского» на 2016-2018 годы»,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г. Переславля-Залесского от 23.07.2015 ПОС.03.-1123/15</w:t>
      </w:r>
      <w:r w:rsidRPr="005D2ED9">
        <w:rPr>
          <w:rFonts w:ascii="Times New Roman" w:hAnsi="Times New Roman" w:cs="Times New Roman"/>
          <w:sz w:val="24"/>
          <w:szCs w:val="24"/>
        </w:rPr>
        <w:t xml:space="preserve">(в редакции постановления  Администрации  г. Переславля-Залесского 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2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D2ED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ED9">
        <w:rPr>
          <w:rFonts w:ascii="Times New Roman" w:hAnsi="Times New Roman" w:cs="Times New Roman"/>
          <w:sz w:val="24"/>
          <w:szCs w:val="24"/>
        </w:rPr>
        <w:t xml:space="preserve"> № ПОС.03-</w:t>
      </w:r>
      <w:r>
        <w:rPr>
          <w:rFonts w:ascii="Times New Roman" w:hAnsi="Times New Roman" w:cs="Times New Roman"/>
          <w:sz w:val="24"/>
          <w:szCs w:val="24"/>
        </w:rPr>
        <w:t>0495</w:t>
      </w:r>
      <w:r w:rsidRPr="005D2ED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t xml:space="preserve"> )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Программы: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1.1.1. Позицию «Объемы и источники финансирования Программы» изложить в следующей редакции:</w:t>
      </w:r>
    </w:p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средствах- 629219,884тыс. рублей, в том числе:</w:t>
      </w:r>
    </w:p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федерального бюджета-169169,9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бюджета- 447782,45тыс. рублей;</w:t>
      </w:r>
    </w:p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бюджета-12267,534тыс. рублей».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7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Сведения об общей потребности в ресурсах» изложить в следующей редакции:</w:t>
      </w:r>
    </w:p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 период 2016-2018 годы составит 629219,884</w:t>
      </w:r>
    </w:p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ублей, в том числе: 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558"/>
        <w:gridCol w:w="1417"/>
        <w:gridCol w:w="1418"/>
        <w:gridCol w:w="1525"/>
      </w:tblGrid>
      <w:tr w:rsidR="00414F3B" w:rsidTr="00FE239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4F3B" w:rsidTr="00FE239A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3B" w:rsidRDefault="00414F3B" w:rsidP="00FE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3B" w:rsidRDefault="00414F3B" w:rsidP="00FE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414F3B" w:rsidTr="00FE239A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52535,1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58317,4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58317,4</w:t>
            </w:r>
          </w:p>
        </w:tc>
      </w:tr>
      <w:tr w:rsidR="00414F3B" w:rsidTr="00FE23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447782,45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161842,288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142970,081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142970,081</w:t>
            </w:r>
          </w:p>
        </w:tc>
      </w:tr>
      <w:tr w:rsidR="00414F3B" w:rsidTr="00FE239A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12267,534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4192,267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4192,267</w:t>
            </w:r>
          </w:p>
        </w:tc>
      </w:tr>
      <w:tr w:rsidR="00414F3B" w:rsidTr="00FE239A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629219,884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218260,388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205479,748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3B" w:rsidRDefault="00414F3B" w:rsidP="00FE23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205479,748</w:t>
            </w:r>
          </w:p>
        </w:tc>
      </w:tr>
    </w:tbl>
    <w:p w:rsidR="00414F3B" w:rsidRDefault="00414F3B" w:rsidP="00414F3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могут уточняться при формировании бюджета города на очередной финансовый год».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1.1.3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87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«Перечень и описание программных мероприятий по решению задач и достижению целей Программы » изложить в следующей  редакции согласно Приложению.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ереславля-Залесского.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 Администрации города Ж.Н.Петрову.</w:t>
      </w: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F3B" w:rsidRDefault="001B7702" w:rsidP="00414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</w:t>
      </w:r>
      <w:r w:rsidR="00414F3B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4F3B">
        <w:rPr>
          <w:rFonts w:ascii="Times New Roman" w:hAnsi="Times New Roman" w:cs="Times New Roman"/>
          <w:sz w:val="24"/>
          <w:szCs w:val="24"/>
        </w:rPr>
        <w:t xml:space="preserve">          Д.В. </w:t>
      </w:r>
      <w:proofErr w:type="spellStart"/>
      <w:r w:rsidR="00414F3B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414F3B" w:rsidRDefault="00414F3B" w:rsidP="00414F3B">
      <w:pPr>
        <w:pStyle w:val="a3"/>
        <w:rPr>
          <w:rFonts w:ascii="Times New Roman" w:hAnsi="Times New Roman"/>
          <w:sz w:val="24"/>
          <w:szCs w:val="24"/>
        </w:rPr>
      </w:pPr>
    </w:p>
    <w:p w:rsidR="006021D1" w:rsidRDefault="006021D1">
      <w:bookmarkStart w:id="0" w:name="_GoBack"/>
      <w:bookmarkEnd w:id="0"/>
    </w:p>
    <w:sectPr w:rsidR="006021D1" w:rsidSect="002B6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A2" w:rsidRDefault="001903A2" w:rsidP="001B7702">
      <w:pPr>
        <w:spacing w:after="0" w:line="240" w:lineRule="auto"/>
      </w:pPr>
      <w:r>
        <w:separator/>
      </w:r>
    </w:p>
  </w:endnote>
  <w:endnote w:type="continuationSeparator" w:id="0">
    <w:p w:rsidR="001903A2" w:rsidRDefault="001903A2" w:rsidP="001B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2" w:rsidRDefault="001B77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2" w:rsidRDefault="001B77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2" w:rsidRDefault="001B77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A2" w:rsidRDefault="001903A2" w:rsidP="001B7702">
      <w:pPr>
        <w:spacing w:after="0" w:line="240" w:lineRule="auto"/>
      </w:pPr>
      <w:r>
        <w:separator/>
      </w:r>
    </w:p>
  </w:footnote>
  <w:footnote w:type="continuationSeparator" w:id="0">
    <w:p w:rsidR="001903A2" w:rsidRDefault="001903A2" w:rsidP="001B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2" w:rsidRDefault="001B77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2" w:rsidRDefault="001B77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2" w:rsidRDefault="001B7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F3B"/>
    <w:rsid w:val="001903A2"/>
    <w:rsid w:val="001B7702"/>
    <w:rsid w:val="00414F3B"/>
    <w:rsid w:val="006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4F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702"/>
  </w:style>
  <w:style w:type="paragraph" w:styleId="a6">
    <w:name w:val="footer"/>
    <w:basedOn w:val="a"/>
    <w:link w:val="a7"/>
    <w:uiPriority w:val="99"/>
    <w:unhideWhenUsed/>
    <w:rsid w:val="001B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702"/>
  </w:style>
  <w:style w:type="paragraph" w:styleId="a8">
    <w:name w:val="Balloon Text"/>
    <w:basedOn w:val="a"/>
    <w:link w:val="a9"/>
    <w:uiPriority w:val="99"/>
    <w:semiHidden/>
    <w:unhideWhenUsed/>
    <w:rsid w:val="001B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mr03term05</cp:lastModifiedBy>
  <cp:revision>3</cp:revision>
  <cp:lastPrinted>2016-05-06T07:01:00Z</cp:lastPrinted>
  <dcterms:created xsi:type="dcterms:W3CDTF">2016-04-26T13:24:00Z</dcterms:created>
  <dcterms:modified xsi:type="dcterms:W3CDTF">2016-05-06T07:01:00Z</dcterms:modified>
</cp:coreProperties>
</file>