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53" w:rsidRPr="004E6D53" w:rsidRDefault="004E6D53" w:rsidP="004E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Информационное сообщение</w:t>
      </w:r>
      <w:bookmarkStart w:id="0" w:name="_GoBack"/>
      <w:bookmarkEnd w:id="0"/>
    </w:p>
    <w:p w:rsidR="004E6D53" w:rsidRPr="004E6D53" w:rsidRDefault="004E6D53" w:rsidP="004E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 продаже муниципального имущества</w:t>
      </w:r>
    </w:p>
    <w:p w:rsidR="004E6D53" w:rsidRPr="004E6D53" w:rsidRDefault="004E6D53" w:rsidP="004E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1" w:name="_Hlk483393019"/>
      <w:bookmarkStart w:id="2" w:name="_Hlk488413927"/>
      <w:r w:rsidRPr="004E6D5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Управление муниципальной собственности Администрации г. Переславля-Залесского информирует </w:t>
      </w:r>
    </w:p>
    <w:p w:rsidR="004E6D53" w:rsidRPr="004E6D53" w:rsidRDefault="004E6D53" w:rsidP="004E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о проведении аукциона в электронной форме по продаже </w:t>
      </w:r>
    </w:p>
    <w:p w:rsidR="004E6D53" w:rsidRPr="004E6D53" w:rsidRDefault="004E6D53" w:rsidP="004E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муниципального имущества</w:t>
      </w:r>
      <w:bookmarkEnd w:id="1"/>
      <w:bookmarkEnd w:id="2"/>
      <w:r w:rsidRPr="004E6D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4E6D53" w:rsidRPr="004E6D53" w:rsidRDefault="004E6D53" w:rsidP="004E6D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E6D53" w:rsidRPr="004E6D53" w:rsidRDefault="004E6D53" w:rsidP="004E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E6D53" w:rsidRPr="004E6D53" w:rsidRDefault="004E6D53" w:rsidP="004E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E6D53" w:rsidRPr="004E6D53" w:rsidRDefault="004E6D53" w:rsidP="004E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12 сентября 2019 года в 11:00</w:t>
      </w:r>
    </w:p>
    <w:p w:rsidR="004E6D53" w:rsidRPr="004E6D53" w:rsidRDefault="004E6D53" w:rsidP="004E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E6D53" w:rsidRPr="004E6D53" w:rsidRDefault="004E6D53" w:rsidP="004E6D53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E6D53" w:rsidRPr="004E6D53" w:rsidRDefault="004E6D53" w:rsidP="004E6D53">
      <w:pPr>
        <w:keepNext/>
        <w:widowControl w:val="0"/>
        <w:tabs>
          <w:tab w:val="left" w:pos="0"/>
        </w:tabs>
        <w:spacing w:after="0" w:line="240" w:lineRule="auto"/>
        <w:ind w:left="851"/>
        <w:jc w:val="center"/>
        <w:outlineLvl w:val="1"/>
        <w:rPr>
          <w:rFonts w:ascii="Arial" w:eastAsia="Arial" w:hAnsi="Arial" w:cs="Arial"/>
          <w:b/>
          <w:i/>
          <w:color w:val="000000"/>
          <w:sz w:val="28"/>
          <w:szCs w:val="28"/>
          <w:lang w:eastAsia="ru-RU"/>
        </w:rPr>
      </w:pPr>
      <w:bookmarkStart w:id="3" w:name="_Toc485126153"/>
      <w:r w:rsidRPr="004E6D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аукционе</w:t>
      </w:r>
      <w:bookmarkEnd w:id="3"/>
      <w:r w:rsidRPr="004E6D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4E6D53" w:rsidRPr="004E6D53" w:rsidRDefault="004E6D53" w:rsidP="004E6D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E6D53" w:rsidRPr="004E6D53" w:rsidRDefault="004E6D53" w:rsidP="004E6D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</w:t>
      </w:r>
      <w:r w:rsidRPr="004E6D53">
        <w:rPr>
          <w:rFonts w:ascii="Calibri" w:eastAsia="Calibri" w:hAnsi="Calibri" w:cs="Times New Roman"/>
          <w:sz w:val="24"/>
          <w:szCs w:val="24"/>
        </w:rPr>
        <w:t xml:space="preserve"> </w:t>
      </w:r>
      <w:r w:rsidRPr="004E6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исполнение решения Переславль-Залесской городской Думы седьмого созыва от  28.02.2019 № 9 «Об утверждении Прогнозного плана (программы) приватизации муниципального имущества, находящегося в собственности города Переславля-Залесского, на 2019 год и плановый период 2020-2021 годов» (в редакции решения Переславль-Залесской городской Думы седьмого созыва от 30.05.2019 № 48),</w:t>
      </w: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постановления Администрации г. Переславля-Залесского от</w:t>
      </w:r>
      <w:r w:rsidRPr="004E6D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06.08.</w:t>
      </w:r>
      <w:r w:rsidRPr="004E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4E6D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ПОС.03-1787/19 «Об условиях приватизации муниципального имущества» объявляет о проведении аукциона по продаже (приватизации) </w:t>
      </w:r>
      <w:r w:rsidRPr="004E6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6D53" w:rsidRPr="004E6D53" w:rsidRDefault="004E6D53" w:rsidP="004E6D5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нежилое здание, </w:t>
      </w: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назначение: нежилое, 2-этажное здание, общая площадь 2188,5 кв.м., адрес объекта: Ярославская область, г. Переславль-Залесский, пл. Комсомольская, д. 39, кадастровый (условный) номер: 76:18:010806:66 (выявленный объект культурного наследия);</w:t>
      </w:r>
    </w:p>
    <w:p w:rsidR="004E6D53" w:rsidRPr="004E6D53" w:rsidRDefault="004E6D53" w:rsidP="004E6D5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участок, </w:t>
      </w: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пунктов, разрешенное использование: для массовой застройки, общая площадь 5 855 кв.м., адрес объекта: Ярославская область, г. Переславль-Залесский, пл. Комсомольская, д. 39, кадастровый номер: 76:18:010805:12.</w:t>
      </w:r>
    </w:p>
    <w:p w:rsidR="004E6D53" w:rsidRPr="004E6D53" w:rsidRDefault="004E6D53" w:rsidP="004E6D5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ограничения (обременения) права: </w:t>
      </w:r>
      <w:r w:rsidRPr="004E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выявленный объект культурного наследия, «Дом специалистов бумагопрядильной фабрики Борисовских», вторая половина </w:t>
      </w:r>
      <w:r w:rsidRPr="004E6D5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XVIII</w:t>
      </w:r>
      <w:r w:rsidRPr="004E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в., вторая половина </w:t>
      </w:r>
      <w:r w:rsidRPr="004E6D5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4E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</w:p>
    <w:p w:rsidR="004E6D53" w:rsidRPr="004E6D53" w:rsidRDefault="004E6D53" w:rsidP="004E6D5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обязан выполнять требования, установленные ст.47.3 Федерального закона от 25.06.2002 № 73-ФЗ «Об объектах культурного наследия (памятниках истории и культуры) народов Российской Федерации»;</w:t>
      </w:r>
    </w:p>
    <w:p w:rsidR="004E6D53" w:rsidRPr="004E6D53" w:rsidRDefault="004E6D53" w:rsidP="004E6D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Информация о предыдущих торгах: </w:t>
      </w:r>
      <w:r w:rsidRPr="004E6D5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11.07.2018 аукцион не состоялся, в связи с отсутствием заявок.  </w:t>
      </w:r>
    </w:p>
    <w:p w:rsidR="004E6D53" w:rsidRPr="004E6D53" w:rsidRDefault="004E6D53" w:rsidP="004E6D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продажи </w:t>
      </w: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  <w:r w:rsidRPr="004E6D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E6D53">
        <w:rPr>
          <w:rFonts w:ascii="Times New Roman" w:hAnsi="Times New Roman"/>
          <w:b/>
          <w:bCs/>
          <w:sz w:val="24"/>
          <w:szCs w:val="24"/>
        </w:rPr>
        <w:t>7 455 344 (семь миллионов четыреста пятьдесят пять тысяч триста сорок четыре) рубля</w:t>
      </w:r>
      <w:r w:rsidRPr="004E6D53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4E6D53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коп. </w:t>
      </w:r>
      <w:r w:rsidRPr="004E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том числе здание 1 267 408 руб. 00 коп., с учетом НДС 20%, земельный участок 6 187 936 руб. 00 коп., НДС не облагается</w:t>
      </w:r>
      <w:r w:rsidRPr="004E6D53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</w:t>
      </w:r>
    </w:p>
    <w:p w:rsidR="004E6D53" w:rsidRPr="004E6D53" w:rsidRDefault="004E6D53" w:rsidP="004E6D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приватизации</w:t>
      </w:r>
      <w:r w:rsidRPr="004E6D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аукцион, в электронной форме. 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Форма подачи предложений о цене</w:t>
      </w:r>
      <w:r w:rsidRPr="004E6D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предложения о цене муниципального имущества заявляются участниками аукциона открыто в ходе проведения аукциона.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 – Залесского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дополнительной информацией об аукционе</w:t>
      </w: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условиями договора купли-продажи претенденты могут ознакомиться по адресу: г. Переславль–Залесский, ул. </w:t>
      </w: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Комсомольская, д. 5, каб. 9, предварительная запись по тел. 8 (48535) 3-54-22. Плата за предоставление информации не взимается. </w:t>
      </w:r>
      <w:r w:rsidRPr="004E6D53">
        <w:rPr>
          <w:rFonts w:ascii="Times New Roman" w:eastAsia="Calibri" w:hAnsi="Times New Roman" w:cs="Times New Roman"/>
          <w:color w:val="000000"/>
        </w:rPr>
        <w:t xml:space="preserve">Осмотр Объекта </w:t>
      </w:r>
      <w:r w:rsidRPr="004E6D53">
        <w:rPr>
          <w:rFonts w:ascii="Times New Roman" w:eastAsia="Calibri" w:hAnsi="Times New Roman" w:cs="Times New Roman"/>
        </w:rPr>
        <w:t>производится в рабочие дни с 9:00 до 15:00 час. с даты опубликования извещения о проведении аукциона по предварительной договоренности, тел.: 8 (48535) 3-10-00.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6D5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Аукцион проводится: </w:t>
      </w:r>
      <w:r w:rsidRPr="004E6D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электронной площадке</w:t>
      </w:r>
      <w:r w:rsidRPr="004E6D53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4E6D53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«Сбербанк-АСТ»</w:t>
      </w:r>
      <w:r w:rsidRPr="004E6D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размещенной на сайте http://</w:t>
      </w:r>
      <w:r w:rsidRPr="004E6D53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utp</w:t>
      </w:r>
      <w:r w:rsidRPr="004E6D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.sberbank-ast.ru в сети Интернет, в соответствии с требованиями </w:t>
      </w:r>
      <w:r w:rsidRPr="004E6D5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статьи 32.1 </w:t>
      </w:r>
      <w:r w:rsidRPr="004E6D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«Сбербанк-АСТ» (далее – ЭП)</w:t>
      </w:r>
      <w:r w:rsidRPr="004E6D5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новой редакции.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приватизации</w:t>
      </w:r>
      <w:r w:rsidRPr="004E6D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Pr="004E6D53">
        <w:rPr>
          <w:rFonts w:ascii="Times New Roman" w:hAnsi="Times New Roman" w:cs="Times New Roman"/>
          <w:sz w:val="24"/>
          <w:szCs w:val="24"/>
        </w:rPr>
        <w:t>продажа посредством аукциона в электронной форме.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Величина повышения начальной цены </w:t>
      </w: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(«шаг аукциона»): 5% начальной цены имущества.</w:t>
      </w:r>
    </w:p>
    <w:p w:rsidR="004E6D53" w:rsidRPr="004E6D53" w:rsidRDefault="004E6D53" w:rsidP="004E6D53">
      <w:pPr>
        <w:ind w:firstLine="709"/>
        <w:jc w:val="both"/>
      </w:pPr>
      <w:r w:rsidRPr="004E6D53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победителей: </w:t>
      </w:r>
      <w:r w:rsidRPr="004E6D53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объект продажи</w:t>
      </w:r>
      <w:r w:rsidRPr="004E6D53">
        <w:t xml:space="preserve">. </w:t>
      </w:r>
    </w:p>
    <w:p w:rsidR="004E6D53" w:rsidRPr="004E6D53" w:rsidRDefault="004E6D53" w:rsidP="004E6D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E6D53">
        <w:rPr>
          <w:rFonts w:ascii="Times New Roman" w:hAnsi="Times New Roman" w:cs="Times New Roman"/>
          <w:b/>
          <w:sz w:val="24"/>
          <w:szCs w:val="24"/>
        </w:rPr>
        <w:t xml:space="preserve">1. Сроки и порядок внесения и возвращения задатка, назначение платежа, реквизиты счета: </w:t>
      </w:r>
      <w:r w:rsidRPr="004E6D53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</w:t>
      </w:r>
      <w:r w:rsidRPr="004E6D53">
        <w:rPr>
          <w:rFonts w:ascii="Times New Roman" w:hAnsi="Times New Roman" w:cs="Times New Roman"/>
          <w:b/>
          <w:sz w:val="24"/>
          <w:szCs w:val="24"/>
        </w:rPr>
        <w:t xml:space="preserve">на счет Организатора - </w:t>
      </w:r>
      <w:r w:rsidRPr="004E6D53">
        <w:rPr>
          <w:rFonts w:ascii="Times New Roman" w:hAnsi="Times New Roman" w:cs="Times New Roman"/>
          <w:b/>
          <w:sz w:val="24"/>
          <w:szCs w:val="24"/>
        </w:rPr>
        <w:br/>
      </w:r>
      <w:r w:rsidRPr="004E6D53">
        <w:rPr>
          <w:rFonts w:ascii="Times New Roman" w:hAnsi="Times New Roman" w:cs="Times New Roman"/>
          <w:b/>
          <w:bCs/>
          <w:sz w:val="24"/>
          <w:szCs w:val="24"/>
        </w:rPr>
        <w:t>ЗАО «Сбербанк-АСТ»; ИНН 7707308480 КПП 770701001; расчетный счет 40702810300020038047; ПАО «Сбербанк России» г. Москва; БИК 044525225; корреспондентский счет 30101810400000000225.</w:t>
      </w:r>
    </w:p>
    <w:p w:rsidR="004E6D53" w:rsidRPr="004E6D53" w:rsidRDefault="004E6D53" w:rsidP="004E6D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Образец платежного поручения размещен на электронной площадке по адресу: http://utp.sberbank-ast.ru/AP/Notice/653/Requisites.</w:t>
      </w:r>
    </w:p>
    <w:p w:rsidR="004E6D53" w:rsidRPr="004E6D53" w:rsidRDefault="004E6D53" w:rsidP="004E6D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В назначении платежа указывается: «Задаток для участия в продаже муниципального имущества на аукционе в электронной форме».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Величина повышения начальной цены </w:t>
      </w: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(«шаг аукциона»): 5% начальной цены продажи имущества.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для участия в аукционе установлен в размере 20% начальной цены продажи имущества и составляет: </w:t>
      </w:r>
      <w:r w:rsidRPr="004E6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1 491 068 (один миллион четыреста девяносто одна тысяча шестьдесят восемь) рублей 80 коп.</w:t>
      </w:r>
    </w:p>
    <w:p w:rsidR="004E6D53" w:rsidRPr="004E6D53" w:rsidRDefault="004E6D53" w:rsidP="004E6D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4E6D53" w:rsidRPr="004E6D53" w:rsidRDefault="004E6D53" w:rsidP="004E6D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 xml:space="preserve">Организатор производит блокирование денежных средств в размере задатка на лицевом счете претендента в момент подачи заявки на участие в аукционе.  </w:t>
      </w:r>
    </w:p>
    <w:p w:rsidR="004E6D53" w:rsidRPr="004E6D53" w:rsidRDefault="004E6D53" w:rsidP="004E6D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4E6D53" w:rsidRPr="004E6D53" w:rsidRDefault="004E6D53" w:rsidP="004E6D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4E6D53" w:rsidRPr="004E6D53" w:rsidRDefault="004E6D53" w:rsidP="004E6D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4E6D53" w:rsidRPr="004E6D53" w:rsidRDefault="004E6D53" w:rsidP="004E6D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4E6D53" w:rsidRPr="004E6D53" w:rsidRDefault="004E6D53" w:rsidP="004E6D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</w:t>
      </w:r>
      <w:r w:rsidRPr="004E6D53">
        <w:rPr>
          <w:rFonts w:ascii="Times New Roman" w:hAnsi="Times New Roman" w:cs="Times New Roman"/>
          <w:sz w:val="24"/>
          <w:szCs w:val="24"/>
        </w:rPr>
        <w:lastRenderedPageBreak/>
        <w:t>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4E6D53" w:rsidRPr="004E6D53" w:rsidRDefault="004E6D53" w:rsidP="004E6D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 xml:space="preserve">Организатор 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аукциона, заблокированных в размере задатка на лицевом счете электронной площадки.  </w:t>
      </w:r>
    </w:p>
    <w:p w:rsidR="004E6D53" w:rsidRPr="004E6D53" w:rsidRDefault="004E6D53" w:rsidP="004E6D53"/>
    <w:p w:rsidR="004E6D53" w:rsidRPr="004E6D53" w:rsidRDefault="004E6D53" w:rsidP="004E6D5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Порядок, дата и время регистрации на сайте в сети «Интернет» претендентов и подачи заявок на участие в аукционе: </w:t>
      </w:r>
      <w:r w:rsidRPr="004E6D53">
        <w:rPr>
          <w:rFonts w:ascii="Times New Roman" w:hAnsi="Times New Roman" w:cs="Times New Roman"/>
          <w:bCs/>
          <w:sz w:val="24"/>
          <w:szCs w:val="24"/>
        </w:rPr>
        <w:t>д</w:t>
      </w:r>
      <w:r w:rsidRPr="004E6D53">
        <w:rPr>
          <w:rFonts w:ascii="Times New Roman" w:hAnsi="Times New Roman" w:cs="Times New Roman"/>
          <w:sz w:val="24"/>
          <w:szCs w:val="24"/>
        </w:rPr>
        <w:t>ля участия в аукционе претенденты должны зарегистрироваться на сайте http://utp.sberbank-ast.ru в сети «Интернет»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E6D53" w:rsidRPr="004E6D53" w:rsidRDefault="004E6D53" w:rsidP="004E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</w:t>
      </w: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ЗАО «Сбербанк-АСТ» размещена по адресу: http://utp.sberbank-ast.ru/AP/Notice/652/Instructions.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ЗАО «Сбербанк-АСТ» торговой секции «Приватизация, аренда и продажа прав».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лица: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личность;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лица: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6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заверенные копии учредительных документов</w:t>
      </w: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 на один объект приватизации.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соответствовать требованиям Продавца.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 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Покупателями муниципального имущества</w:t>
      </w:r>
      <w:r w:rsidRPr="004E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законодательством.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D53">
        <w:rPr>
          <w:rFonts w:ascii="Times New Roman" w:hAnsi="Times New Roman" w:cs="Times New Roman"/>
          <w:b/>
          <w:bCs/>
          <w:sz w:val="24"/>
          <w:szCs w:val="24"/>
        </w:rPr>
        <w:t>Место, даты и время</w:t>
      </w:r>
      <w:r w:rsidRPr="004E6D53">
        <w:rPr>
          <w:rFonts w:ascii="Times New Roman" w:hAnsi="Times New Roman" w:cs="Times New Roman"/>
          <w:b/>
          <w:sz w:val="24"/>
          <w:szCs w:val="24"/>
        </w:rPr>
        <w:t xml:space="preserve"> начала и окончания подачи заявок и проведения аукциона: </w:t>
      </w:r>
      <w:r w:rsidRPr="004E6D53">
        <w:rPr>
          <w:rFonts w:ascii="Times New Roman" w:hAnsi="Times New Roman" w:cs="Times New Roman"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4E6D53" w:rsidRPr="004E6D53" w:rsidRDefault="004E6D53" w:rsidP="004E6D53"/>
    <w:p w:rsidR="004E6D53" w:rsidRPr="004E6D53" w:rsidRDefault="004E6D53" w:rsidP="004E6D5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b/>
          <w:sz w:val="24"/>
          <w:szCs w:val="24"/>
        </w:rPr>
        <w:t>Дата и время начала подачи заявок</w:t>
      </w:r>
      <w:r w:rsidRPr="004E6D53">
        <w:rPr>
          <w:rFonts w:ascii="Times New Roman" w:hAnsi="Times New Roman" w:cs="Times New Roman"/>
          <w:sz w:val="24"/>
          <w:szCs w:val="24"/>
        </w:rPr>
        <w:t xml:space="preserve"> на участие в аукционе: </w:t>
      </w:r>
    </w:p>
    <w:p w:rsidR="004E6D53" w:rsidRPr="004E6D53" w:rsidRDefault="004E6D53" w:rsidP="004E6D5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D53">
        <w:rPr>
          <w:rFonts w:ascii="Times New Roman" w:hAnsi="Times New Roman" w:cs="Times New Roman"/>
          <w:b/>
          <w:sz w:val="24"/>
          <w:szCs w:val="24"/>
        </w:rPr>
        <w:t>08 августа  2019 г.</w:t>
      </w:r>
      <w:r w:rsidRPr="004E6D53">
        <w:rPr>
          <w:rFonts w:ascii="Times New Roman" w:hAnsi="Times New Roman" w:cs="Times New Roman"/>
          <w:sz w:val="24"/>
          <w:szCs w:val="24"/>
        </w:rPr>
        <w:t>,</w:t>
      </w:r>
      <w:r w:rsidRPr="004E6D53">
        <w:rPr>
          <w:rFonts w:ascii="Times New Roman" w:hAnsi="Times New Roman" w:cs="Times New Roman"/>
          <w:b/>
          <w:sz w:val="24"/>
          <w:szCs w:val="24"/>
        </w:rPr>
        <w:t xml:space="preserve"> 08.00 час.</w:t>
      </w:r>
    </w:p>
    <w:p w:rsidR="004E6D53" w:rsidRPr="004E6D53" w:rsidRDefault="004E6D53" w:rsidP="004E6D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</w:t>
      </w:r>
      <w:r w:rsidRPr="004E6D53">
        <w:rPr>
          <w:rFonts w:ascii="Times New Roman" w:hAnsi="Times New Roman" w:cs="Times New Roman"/>
          <w:sz w:val="24"/>
          <w:szCs w:val="24"/>
        </w:rPr>
        <w:t xml:space="preserve"> на участие в аукционе: </w:t>
      </w:r>
      <w:r w:rsidRPr="004E6D53">
        <w:rPr>
          <w:rFonts w:ascii="Times New Roman" w:hAnsi="Times New Roman" w:cs="Times New Roman"/>
          <w:sz w:val="24"/>
          <w:szCs w:val="24"/>
        </w:rPr>
        <w:br/>
      </w:r>
      <w:r w:rsidRPr="004E6D53">
        <w:rPr>
          <w:rFonts w:ascii="Times New Roman" w:hAnsi="Times New Roman" w:cs="Times New Roman"/>
          <w:b/>
          <w:sz w:val="24"/>
          <w:szCs w:val="24"/>
        </w:rPr>
        <w:t>09 сентября 2019 г., 17.00 час.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b/>
          <w:sz w:val="24"/>
          <w:szCs w:val="24"/>
        </w:rPr>
        <w:t>Место подачи заявок:</w:t>
      </w:r>
      <w:r w:rsidRPr="004E6D53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E6D53">
        <w:rPr>
          <w:rFonts w:ascii="Times New Roman" w:hAnsi="Times New Roman" w:cs="Times New Roman"/>
          <w:b/>
          <w:sz w:val="24"/>
          <w:szCs w:val="24"/>
        </w:rPr>
        <w:t xml:space="preserve">Дата и время рассмотрения заявок и признания претендентов участниками аукциона: 11 сентября 2019 г., 11.00 час. </w:t>
      </w: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D53">
        <w:rPr>
          <w:rFonts w:ascii="Times New Roman" w:hAnsi="Times New Roman" w:cs="Times New Roman"/>
          <w:b/>
          <w:sz w:val="24"/>
          <w:szCs w:val="24"/>
        </w:rPr>
        <w:t>Дата и время проведения аукциона: 12 сентября 2019 г., 11.00 час.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b/>
          <w:sz w:val="24"/>
          <w:szCs w:val="24"/>
        </w:rPr>
        <w:t xml:space="preserve">Место проведения аукциона: </w:t>
      </w:r>
      <w:r w:rsidRPr="004E6D53">
        <w:rPr>
          <w:rFonts w:ascii="Times New Roman" w:hAnsi="Times New Roman" w:cs="Times New Roman"/>
          <w:sz w:val="24"/>
          <w:szCs w:val="24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b/>
          <w:sz w:val="24"/>
          <w:szCs w:val="24"/>
        </w:rPr>
        <w:t xml:space="preserve">4. Правила проведения аукциона и определения победителя: </w:t>
      </w:r>
      <w:r w:rsidRPr="004E6D53">
        <w:rPr>
          <w:rFonts w:ascii="Times New Roman" w:hAnsi="Times New Roman" w:cs="Times New Roman"/>
          <w:sz w:val="24"/>
          <w:szCs w:val="24"/>
        </w:rPr>
        <w:t>аукцион 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«Шаг аукциона» устанавливается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 размещается:</w:t>
      </w: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протокола.</w:t>
      </w: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b/>
          <w:sz w:val="24"/>
          <w:szCs w:val="24"/>
        </w:rPr>
        <w:t xml:space="preserve">5. Срок заключения договора купли-продажи муниципального имущества: </w:t>
      </w:r>
      <w:r w:rsidRPr="004E6D53">
        <w:rPr>
          <w:rFonts w:ascii="Times New Roman" w:hAnsi="Times New Roman" w:cs="Times New Roman"/>
          <w:sz w:val="24"/>
          <w:szCs w:val="24"/>
        </w:rPr>
        <w:t>договор купли-продажи имущества заключается между Продавцом и победителем в течение 5 рабочих дней со дня подведения итогов аукциона.</w:t>
      </w: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lastRenderedPageBreak/>
        <w:t>Договор купли-продажи имущества заключается в простой письменной форме по месту нахождения Продавца.</w:t>
      </w:r>
    </w:p>
    <w:p w:rsidR="004E6D53" w:rsidRPr="004E6D53" w:rsidRDefault="004E6D53" w:rsidP="004E6D5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D53" w:rsidRPr="004E6D53" w:rsidRDefault="004E6D53" w:rsidP="004E6D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D53">
        <w:rPr>
          <w:rFonts w:ascii="Times New Roman" w:hAnsi="Times New Roman" w:cs="Times New Roman"/>
          <w:b/>
          <w:sz w:val="24"/>
          <w:szCs w:val="24"/>
        </w:rPr>
        <w:t>6. Условия и срок платежа, реквизиты счета для оплаты приобретаемого муниципального имущества по договору купли-продажи: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6D53">
        <w:rPr>
          <w:rFonts w:ascii="Times New Roman" w:eastAsia="Times New Roman" w:hAnsi="Times New Roman"/>
          <w:sz w:val="24"/>
          <w:szCs w:val="24"/>
          <w:lang w:eastAsia="ru-RU"/>
        </w:rPr>
        <w:t>УФК по Ярославской области (УМС г. Переславля-Залесского, л/с 05713001700) Отделение Ярославль г. Ярославль, БИК 047888001 р\сч. 40302810978883000027 ИНН 7608002597, КПП 760801001</w:t>
      </w:r>
      <w:r w:rsidRPr="004E6D5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4E6D53" w:rsidRPr="004E6D53" w:rsidRDefault="004E6D53" w:rsidP="004E6D53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53" w:rsidRPr="004E6D53" w:rsidRDefault="004E6D53" w:rsidP="004E6D53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4E6D53" w:rsidRPr="004E6D53" w:rsidRDefault="004E6D53" w:rsidP="004E6D5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53">
        <w:rPr>
          <w:rFonts w:ascii="Times New Roman" w:hAnsi="Times New Roman" w:cs="Times New Roman"/>
          <w:sz w:val="24"/>
          <w:szCs w:val="24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4E6D53" w:rsidRPr="004E6D53" w:rsidRDefault="004E6D53" w:rsidP="004E6D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D53" w:rsidRPr="004E6D53" w:rsidRDefault="004E6D53" w:rsidP="004E6D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D53" w:rsidRPr="004E6D53" w:rsidRDefault="004E6D53" w:rsidP="004E6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D53" w:rsidRPr="004E6D53" w:rsidRDefault="004E6D53" w:rsidP="004E6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ЗАЯВКА НА УЧАСТИЕ В ПРОДАЖЕ</w:t>
      </w:r>
    </w:p>
    <w:p w:rsidR="004E6D53" w:rsidRPr="004E6D53" w:rsidRDefault="004E6D53" w:rsidP="004E6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ИМУЩЕСТВА ПОСРЕДСТВОМ АУКЦИОНА</w:t>
      </w:r>
    </w:p>
    <w:p w:rsidR="004E6D53" w:rsidRPr="004E6D53" w:rsidRDefault="004E6D53" w:rsidP="004E6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ЭЛЕКТРОННОЙ ФОРМЕ </w:t>
      </w:r>
    </w:p>
    <w:p w:rsidR="004E6D53" w:rsidRPr="004E6D53" w:rsidRDefault="004E6D53" w:rsidP="004E6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6D53" w:rsidRPr="004E6D53" w:rsidRDefault="004E6D53" w:rsidP="004E6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6D53" w:rsidRPr="004E6D53" w:rsidRDefault="004E6D53" w:rsidP="004E6D5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4E6D53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       </w:t>
      </w:r>
    </w:p>
    <w:p w:rsidR="004E6D53" w:rsidRPr="004E6D53" w:rsidRDefault="004E6D53" w:rsidP="004E6D5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4E6D53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"______" ____________ 20____ г.</w:t>
      </w:r>
    </w:p>
    <w:p w:rsidR="004E6D53" w:rsidRPr="004E6D53" w:rsidRDefault="004E6D53" w:rsidP="004E6D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E6D53" w:rsidRPr="004E6D53" w:rsidRDefault="004E6D53" w:rsidP="004E6D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юридическим лицом:</w:t>
      </w:r>
    </w:p>
    <w:p w:rsidR="004E6D53" w:rsidRPr="004E6D53" w:rsidRDefault="004E6D53" w:rsidP="004E6D5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4E6D53" w:rsidRPr="004E6D53" w:rsidRDefault="004E6D53" w:rsidP="004E6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(полное  наименование юридического лица, подающего заявку)</w:t>
      </w:r>
    </w:p>
    <w:p w:rsidR="004E6D53" w:rsidRPr="004E6D53" w:rsidRDefault="004E6D53" w:rsidP="004E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4E6D53" w:rsidRPr="004E6D53" w:rsidRDefault="004E6D53" w:rsidP="004E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6D53" w:rsidRPr="004E6D53" w:rsidRDefault="004E6D53" w:rsidP="004E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 ____________________________________________________________________,</w:t>
      </w:r>
    </w:p>
    <w:p w:rsidR="004E6D53" w:rsidRPr="004E6D53" w:rsidRDefault="004E6D53" w:rsidP="004E6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отчество, должность)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действующего на основании ___________________________________________________,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(устава, доверенности и т.д.)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именуемый  далее  Претендент,  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6D53" w:rsidRPr="004E6D53" w:rsidRDefault="004E6D53" w:rsidP="004E6D5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физическим лицом, в том числе индивидуальным предпринимателем: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(ИП заявителя; фамилия, имя, отчество физического лица, подающего заявку)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>паспортные данные: серия___________________№______________________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кем выдан__________________________________________________________________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дата выдачи_______________________________________________________________</w:t>
      </w:r>
    </w:p>
    <w:p w:rsidR="004E6D53" w:rsidRPr="004E6D53" w:rsidRDefault="004E6D53" w:rsidP="004E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зарегистрирован(а) по адресу:  _____________________________________________________________________________________________________________________________________________________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</w:p>
    <w:p w:rsidR="004E6D53" w:rsidRPr="004E6D53" w:rsidRDefault="004E6D53" w:rsidP="004E6D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именуемый далее Претендент, </w:t>
      </w:r>
      <w:r w:rsidRPr="004E6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(наименование имущества, его основные характеристики и местонахождение)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начальная цена объекта (имущества)____________________________________________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___________________________________________________________________________ 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4E6D53" w:rsidRPr="004E6D53" w:rsidRDefault="004E6D53" w:rsidP="004E6D5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4E6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Претендент подтверждает, что располагает данными о Продавце, предмете продажи, начальной цене продажи имущества, величине повышения начальной цены продажи имущества («шаг аукциона»), дате, времени и месте проведения продажи посредством аукциона в электронной форме,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4E6D53" w:rsidRPr="004E6D53" w:rsidRDefault="004E6D53" w:rsidP="004E6D5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Претендент подтверждает, что </w:t>
      </w:r>
      <w:r w:rsidRPr="004E6D53">
        <w:rPr>
          <w:rFonts w:ascii="Times New Roman" w:eastAsia="Times New Roman" w:hAnsi="Times New Roman" w:cs="Times New Roman"/>
          <w:sz w:val="24"/>
          <w:szCs w:val="24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4E6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проведении настоящей процедуры</w:t>
      </w:r>
      <w:r w:rsidRPr="004E6D53">
        <w:rPr>
          <w:rFonts w:ascii="Times New Roman" w:eastAsia="Times New Roman" w:hAnsi="Times New Roman" w:cs="Times New Roman"/>
          <w:sz w:val="24"/>
          <w:szCs w:val="24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4E6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проведении настоящей процедуры</w:t>
      </w:r>
      <w:r w:rsidRPr="004E6D53">
        <w:rPr>
          <w:rFonts w:ascii="Times New Roman" w:eastAsia="Times New Roman" w:hAnsi="Times New Roman" w:cs="Times New Roman"/>
          <w:sz w:val="24"/>
          <w:szCs w:val="24"/>
        </w:rPr>
        <w:t>, претензий к Продавцу не имеет.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E6D53" w:rsidRPr="004E6D53" w:rsidRDefault="004E6D53" w:rsidP="004E6D5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6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Настоящей заявкой подтверждаем(-ю), что:</w:t>
      </w:r>
    </w:p>
    <w:p w:rsidR="004E6D53" w:rsidRPr="004E6D53" w:rsidRDefault="004E6D53" w:rsidP="004E6D5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6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против нас (меня) не проводится процедура ликвидации;</w:t>
      </w:r>
    </w:p>
    <w:p w:rsidR="004E6D53" w:rsidRPr="004E6D53" w:rsidRDefault="004E6D53" w:rsidP="004E6D5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6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E6D53" w:rsidRPr="004E6D53" w:rsidRDefault="004E6D53" w:rsidP="004E6D5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6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E6D53" w:rsidRPr="004E6D53" w:rsidRDefault="004E6D53" w:rsidP="004E6D5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0"/>
          <w:szCs w:val="10"/>
        </w:rPr>
      </w:pPr>
    </w:p>
    <w:p w:rsidR="004E6D53" w:rsidRPr="004E6D53" w:rsidRDefault="004E6D53" w:rsidP="004E6D5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6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E6D53" w:rsidRPr="004E6D53" w:rsidRDefault="004E6D53" w:rsidP="004E6D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Настоящей заявкой подтверждаем(-ю) свое согласие на обработку персональных данных.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 w:rsidRPr="004E6D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Адрес, телефон, ИНН (при наличии) и банковские реквизиты Претендента: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__________________________________________________________________________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__________________________________________________________________________   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Приложения:</w:t>
      </w:r>
    </w:p>
    <w:p w:rsidR="004E6D53" w:rsidRPr="004E6D53" w:rsidRDefault="004E6D53" w:rsidP="004E6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юридических лиц:</w:t>
      </w:r>
    </w:p>
    <w:p w:rsidR="004E6D53" w:rsidRPr="004E6D53" w:rsidRDefault="004E6D53" w:rsidP="004E6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1.  заверенные копии учредительных документов;</w:t>
      </w:r>
    </w:p>
    <w:p w:rsidR="004E6D53" w:rsidRPr="004E6D53" w:rsidRDefault="004E6D53" w:rsidP="004E6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E6D53" w:rsidRPr="004E6D53" w:rsidRDefault="004E6D53" w:rsidP="004E6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E6D53" w:rsidRPr="004E6D53" w:rsidRDefault="004E6D53" w:rsidP="004E6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E6D53" w:rsidRPr="004E6D53" w:rsidRDefault="004E6D53" w:rsidP="004E6D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>5. Иные документы, представляемые по желанию Претендента в составе заявки:___________.</w:t>
      </w:r>
    </w:p>
    <w:p w:rsidR="004E6D53" w:rsidRPr="004E6D53" w:rsidRDefault="004E6D53" w:rsidP="004E6D5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физических лиц:</w:t>
      </w:r>
    </w:p>
    <w:p w:rsidR="004E6D53" w:rsidRPr="004E6D53" w:rsidRDefault="004E6D53" w:rsidP="004E6D5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всех листов документа удостоверяющего личность.</w:t>
      </w:r>
    </w:p>
    <w:p w:rsidR="004E6D53" w:rsidRPr="004E6D53" w:rsidRDefault="004E6D53" w:rsidP="004E6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E6D53" w:rsidRPr="004E6D53" w:rsidRDefault="004E6D53" w:rsidP="004E6D5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Иные документы, представляемые по желанию Претендента в составе заявки :__________. 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Претендента (его полномочного представителя) 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4E6D53" w:rsidRPr="004E6D53" w:rsidRDefault="004E6D53" w:rsidP="004E6D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</w:t>
      </w:r>
      <w:r w:rsidRPr="004E6D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</w:t>
      </w:r>
      <w:r w:rsidRPr="004E6D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             ______________________________________</w:t>
      </w:r>
    </w:p>
    <w:p w:rsidR="004E6D53" w:rsidRPr="004E6D53" w:rsidRDefault="004E6D53" w:rsidP="004E6D5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должность заявителя</w:t>
      </w:r>
      <w:r w:rsidRPr="004E6D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(подпись)</w:t>
      </w:r>
      <w:r w:rsidRPr="004E6D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расшифровка подписи (фамилия, инициалы)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М.П. «______»__________________201__ г.           </w:t>
      </w:r>
    </w:p>
    <w:p w:rsidR="004E6D53" w:rsidRPr="004E6D53" w:rsidRDefault="004E6D53" w:rsidP="004E6D53">
      <w:pPr>
        <w:spacing w:after="200" w:line="276" w:lineRule="auto"/>
        <w:rPr>
          <w:rFonts w:ascii="Calibri" w:eastAsia="Calibri" w:hAnsi="Calibri" w:cs="Times New Roman"/>
        </w:rPr>
      </w:pPr>
    </w:p>
    <w:p w:rsidR="004E6D53" w:rsidRPr="004E6D53" w:rsidRDefault="004E6D53" w:rsidP="004E6D53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ДОГОВОР КУПЛИ-ПРОДАЖИ </w:t>
      </w:r>
    </w:p>
    <w:p w:rsidR="004E6D53" w:rsidRPr="004E6D53" w:rsidRDefault="004E6D53" w:rsidP="004E6D53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НЕДВИЖИМОГО ИМУЩЕСТВА № </w:t>
      </w:r>
    </w:p>
    <w:p w:rsidR="004E6D53" w:rsidRPr="004E6D53" w:rsidRDefault="004E6D53" w:rsidP="004E6D53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</w:p>
    <w:p w:rsidR="004E6D53" w:rsidRPr="004E6D53" w:rsidRDefault="004E6D53" w:rsidP="004E6D53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Переславль-Залесский                                                         «      »             2019 года </w:t>
      </w:r>
    </w:p>
    <w:p w:rsidR="004E6D53" w:rsidRPr="004E6D53" w:rsidRDefault="004E6D53" w:rsidP="004E6D53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E6D53" w:rsidRPr="004E6D53" w:rsidRDefault="004E6D53" w:rsidP="004E6D53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 w:rsidRPr="004E6D5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имени города Переславля-Залесского управление муниципальной собственности Администрации г. Переславля-Залесского</w:t>
      </w:r>
      <w:r w:rsidRPr="004E6D53">
        <w:rPr>
          <w:rFonts w:ascii="Times New Roman" w:eastAsia="Times New Roman" w:hAnsi="Times New Roman" w:cs="Times New Roman"/>
          <w:sz w:val="23"/>
          <w:szCs w:val="23"/>
          <w:lang w:eastAsia="ru-RU"/>
        </w:rPr>
        <w:t>, именуемое в дальнейшем «</w:t>
      </w:r>
      <w:r w:rsidRPr="004E6D5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Продавец», </w:t>
      </w:r>
      <w:r w:rsidRPr="004E6D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начальника Управления </w:t>
      </w:r>
      <w:r w:rsidRPr="004E6D53">
        <w:rPr>
          <w:rFonts w:ascii="Times New Roman" w:hAnsi="Times New Roman" w:cs="Times New Roman"/>
          <w:sz w:val="23"/>
          <w:szCs w:val="23"/>
        </w:rPr>
        <w:t>Бабошкина Ирина Ивановна, действующего от имени города Переславля-Залесского на основании Положения об Управлении и распоряжения Администрации г. Переславля-Залесского от 09.01.2019 №1-к</w:t>
      </w:r>
      <w:r w:rsidRPr="004E6D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 одной стороны и, </w:t>
      </w:r>
      <w:r w:rsidRPr="004E6D5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действующего на основании, именуемый в дальнейшем </w:t>
      </w:r>
      <w:r w:rsidRPr="004E6D5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«Покупатель»</w:t>
      </w:r>
      <w:r w:rsidRPr="004E6D53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</w:t>
      </w:r>
      <w:r w:rsidRPr="004E6D53">
        <w:rPr>
          <w:rFonts w:ascii="Times New Roman" w:eastAsia="Times New Roman" w:hAnsi="Times New Roman" w:cs="Times New Roman"/>
          <w:spacing w:val="-5"/>
          <w:sz w:val="23"/>
          <w:szCs w:val="23"/>
          <w:lang w:eastAsia="ru-RU"/>
        </w:rPr>
        <w:t xml:space="preserve"> и на основании протокола об итогах аукциона от ________2019,  </w:t>
      </w:r>
      <w:r w:rsidRPr="004E6D5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заключили настоящий договор (далее – Договор) о нижеследующем:</w:t>
      </w:r>
    </w:p>
    <w:p w:rsidR="004E6D53" w:rsidRPr="004E6D53" w:rsidRDefault="004E6D53" w:rsidP="004E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E6D53" w:rsidRPr="004E6D53" w:rsidRDefault="004E6D53" w:rsidP="004E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Предмет Договора</w:t>
      </w:r>
    </w:p>
    <w:p w:rsidR="004E6D53" w:rsidRPr="004E6D53" w:rsidRDefault="004E6D53" w:rsidP="004E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муниципальной собственности следующее недвижимое имущество (далее – Имущество):</w:t>
      </w:r>
    </w:p>
    <w:p w:rsidR="004E6D53" w:rsidRPr="004E6D53" w:rsidRDefault="004E6D53" w:rsidP="004E6D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нежилое здание, </w:t>
      </w: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назначение: нежилое, 2-этажное здание, общая площадь 2188,5 кв.м., адрес объекта: Ярославская область, г. Переславль-Залесский, пл. Комсомольская, д. 39, кадастровый номер: 76:18:010806:66 (выявленный объект культурного наследия);</w:t>
      </w:r>
    </w:p>
    <w:p w:rsidR="004E6D53" w:rsidRPr="004E6D53" w:rsidRDefault="004E6D53" w:rsidP="004E6D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участок, </w:t>
      </w:r>
      <w:r w:rsidRPr="004E6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пунктов, разрешенное использование: для массовой застройки, общая площадь 5 855 кв.м., адрес объекта: Ярославская область, г. Переславль-Залесский, пл. Комсомольская, д. 39, кадастровый номер: 76:18:010805:12.</w:t>
      </w:r>
    </w:p>
    <w:p w:rsidR="004E6D53" w:rsidRPr="004E6D53" w:rsidRDefault="004E6D53" w:rsidP="004E6D5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Существующие ограничения (обременения) права: выявленный объект культурного наследия, «Дом специалистов бумагопрядильной фабрики Борисовских», вторая половина </w:t>
      </w:r>
      <w:r w:rsidRPr="004E6D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4E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в., вторая половина </w:t>
      </w:r>
      <w:r w:rsidRPr="004E6D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4E6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4E6D53" w:rsidRPr="004E6D53" w:rsidRDefault="004E6D53" w:rsidP="004E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1.2. До заключения настоящего Договора Имущество, указанное в п. 1.1. настоящего Договора никому не продано, не заложено, под арестом не состоит, судебных споров по нему не имеется.</w:t>
      </w:r>
    </w:p>
    <w:p w:rsidR="004E6D53" w:rsidRPr="004E6D53" w:rsidRDefault="004E6D53" w:rsidP="004E6D5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E6D53" w:rsidRPr="004E6D53" w:rsidRDefault="004E6D53" w:rsidP="004E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Цена Договора и порядок расчетов</w:t>
      </w:r>
    </w:p>
    <w:p w:rsidR="004E6D53" w:rsidRPr="004E6D53" w:rsidRDefault="004E6D53" w:rsidP="004E6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ru-RU"/>
        </w:rPr>
        <w:t>2.1. Цена Имущества установлена в соответствии с протоколом об итогах аукциона по приватизации объекта недвижимого имущества и составляет: ________, в т.ч. за здание НДС 20%.</w:t>
      </w:r>
    </w:p>
    <w:p w:rsidR="004E6D53" w:rsidRPr="004E6D53" w:rsidRDefault="004E6D53" w:rsidP="004E6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Задаток, внесенный Покупателем в сумме </w:t>
      </w:r>
      <w:r w:rsidRPr="004E6D53">
        <w:rPr>
          <w:rFonts w:ascii="Times New Roman" w:eastAsia="Times New Roman" w:hAnsi="Times New Roman"/>
          <w:sz w:val="23"/>
          <w:szCs w:val="23"/>
          <w:lang w:eastAsia="ru-RU"/>
        </w:rPr>
        <w:t>рублей</w:t>
      </w:r>
      <w:r w:rsidRPr="004E6D53">
        <w:rPr>
          <w:rFonts w:ascii="Times New Roman" w:eastAsia="Times New Roman" w:hAnsi="Times New Roman" w:cs="Times New Roman"/>
          <w:sz w:val="23"/>
          <w:szCs w:val="23"/>
          <w:lang w:eastAsia="ru-RU"/>
        </w:rPr>
        <w:t>, засчитывается в оплату приобретаемого имущества.</w:t>
      </w:r>
    </w:p>
    <w:p w:rsidR="004E6D53" w:rsidRPr="004E6D53" w:rsidRDefault="004E6D53" w:rsidP="004E6D5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4E6D53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Покупатель обязан </w:t>
      </w:r>
      <w:r w:rsidRPr="004E6D53">
        <w:rPr>
          <w:rFonts w:ascii="Times New Roman" w:eastAsia="Times New Roman" w:hAnsi="Times New Roman"/>
          <w:sz w:val="23"/>
          <w:szCs w:val="23"/>
          <w:lang w:eastAsia="ru-RU"/>
        </w:rPr>
        <w:t>в течение 10 рабочих дней</w:t>
      </w:r>
      <w:r w:rsidRPr="004E6D53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с даты заключения настоящего Договора уплатить Продавцу за Имущество денежные средства в размере </w:t>
      </w:r>
      <w:r w:rsidRPr="004E6D5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</w:t>
      </w:r>
      <w:r w:rsidRPr="004E6D53">
        <w:rPr>
          <w:rFonts w:ascii="Times New Roman" w:hAnsi="Times New Roman" w:cs="Times New Roman"/>
          <w:sz w:val="23"/>
          <w:szCs w:val="23"/>
        </w:rPr>
        <w:t>,</w:t>
      </w:r>
      <w:r w:rsidRPr="004E6D53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которые должны быть внесены единовременно в безналичном порядке </w:t>
      </w:r>
      <w:r w:rsidRPr="004E6D53">
        <w:rPr>
          <w:rFonts w:ascii="Times New Roman" w:eastAsia="Arial" w:hAnsi="Times New Roman" w:cs="Times New Roman"/>
          <w:i/>
          <w:sz w:val="23"/>
          <w:szCs w:val="23"/>
          <w:lang w:eastAsia="ar-SA"/>
        </w:rPr>
        <w:t xml:space="preserve">на счет Продавца: </w:t>
      </w:r>
      <w:r w:rsidRPr="004E6D53">
        <w:rPr>
          <w:rFonts w:ascii="Times New Roman" w:eastAsia="Times New Roman" w:hAnsi="Times New Roman"/>
          <w:sz w:val="23"/>
          <w:szCs w:val="23"/>
          <w:lang w:eastAsia="ru-RU"/>
        </w:rPr>
        <w:t>УФК по Ярославской области (УМС г. Переславля-Залесского, л/с 05713001700) Отделение Ярославль г. Ярославль, БИК 047888001 р\сч. 40302810978883000027 ИНН 7608002597, КПП 760801001</w:t>
      </w:r>
      <w:r w:rsidRPr="004E6D53">
        <w:rPr>
          <w:rFonts w:ascii="Times New Roman" w:eastAsia="Arial" w:hAnsi="Times New Roman" w:cs="Times New Roman"/>
          <w:sz w:val="23"/>
          <w:szCs w:val="23"/>
          <w:lang w:eastAsia="ar-SA"/>
        </w:rPr>
        <w:t>.</w:t>
      </w:r>
    </w:p>
    <w:p w:rsidR="004E6D53" w:rsidRPr="004E6D53" w:rsidRDefault="004E6D53" w:rsidP="004E6D5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4E6D53">
        <w:rPr>
          <w:rFonts w:ascii="Times New Roman" w:eastAsia="Arial" w:hAnsi="Times New Roman" w:cs="Times New Roman"/>
          <w:sz w:val="23"/>
          <w:szCs w:val="23"/>
          <w:lang w:eastAsia="ar-SA"/>
        </w:rPr>
        <w:t>В платежном поручении, оформляющем оплату, должны быть указаны сведения о наименовании Покупателя, дате заключения настоящего Договора.</w:t>
      </w:r>
    </w:p>
    <w:p w:rsidR="004E6D53" w:rsidRPr="004E6D53" w:rsidRDefault="004E6D53" w:rsidP="004E6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E6D53">
        <w:rPr>
          <w:rFonts w:ascii="Times New Roman" w:hAnsi="Times New Roman" w:cs="Times New Roman"/>
          <w:bCs/>
          <w:iCs/>
          <w:sz w:val="23"/>
          <w:szCs w:val="23"/>
        </w:rPr>
        <w:t>Покупатель</w:t>
      </w:r>
      <w:r w:rsidRPr="004E6D53">
        <w:rPr>
          <w:rFonts w:ascii="Times New Roman" w:hAnsi="Times New Roman" w:cs="Times New Roman"/>
          <w:sz w:val="23"/>
          <w:szCs w:val="23"/>
        </w:rPr>
        <w:t xml:space="preserve"> (</w:t>
      </w:r>
      <w:r w:rsidRPr="004E6D53">
        <w:rPr>
          <w:rFonts w:ascii="Times New Roman" w:hAnsi="Times New Roman" w:cs="Times New Roman"/>
          <w:iCs/>
          <w:sz w:val="23"/>
          <w:szCs w:val="23"/>
        </w:rPr>
        <w:t>за исключением случаев, когда</w:t>
      </w:r>
      <w:r w:rsidRPr="004E6D53">
        <w:rPr>
          <w:rFonts w:ascii="Times New Roman" w:hAnsi="Times New Roman" w:cs="Times New Roman"/>
          <w:sz w:val="23"/>
          <w:szCs w:val="23"/>
        </w:rPr>
        <w:t xml:space="preserve"> </w:t>
      </w:r>
      <w:r w:rsidRPr="004E6D53">
        <w:rPr>
          <w:rFonts w:ascii="Times New Roman" w:hAnsi="Times New Roman" w:cs="Times New Roman"/>
          <w:bCs/>
          <w:iCs/>
          <w:sz w:val="23"/>
          <w:szCs w:val="23"/>
        </w:rPr>
        <w:t>Покупателем</w:t>
      </w:r>
      <w:r w:rsidRPr="004E6D53">
        <w:rPr>
          <w:rFonts w:ascii="Times New Roman" w:hAnsi="Times New Roman" w:cs="Times New Roman"/>
          <w:sz w:val="23"/>
          <w:szCs w:val="23"/>
        </w:rPr>
        <w:t xml:space="preserve"> </w:t>
      </w:r>
      <w:r w:rsidRPr="004E6D53">
        <w:rPr>
          <w:rFonts w:ascii="Times New Roman" w:hAnsi="Times New Roman" w:cs="Times New Roman"/>
          <w:iCs/>
          <w:sz w:val="23"/>
          <w:szCs w:val="23"/>
        </w:rPr>
        <w:t>выступает физическое лицо, не зарегистрированное в качестве индивидуального предпринимателя</w:t>
      </w:r>
      <w:r w:rsidRPr="004E6D53">
        <w:rPr>
          <w:rFonts w:ascii="Times New Roman" w:hAnsi="Times New Roman" w:cs="Times New Roman"/>
          <w:sz w:val="23"/>
          <w:szCs w:val="23"/>
        </w:rPr>
        <w:t>) самостоятельно производит перечисление суммы НДС в бюджет соответствующего органа.</w:t>
      </w:r>
    </w:p>
    <w:p w:rsidR="004E6D53" w:rsidRPr="004E6D53" w:rsidRDefault="004E6D53" w:rsidP="004E6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E6D53">
        <w:rPr>
          <w:rFonts w:ascii="Times New Roman" w:hAnsi="Times New Roman" w:cs="Times New Roman"/>
          <w:sz w:val="23"/>
          <w:szCs w:val="23"/>
        </w:rPr>
        <w:t xml:space="preserve">2.4. Моментом надлежащего исполнения обязанности </w:t>
      </w:r>
      <w:r w:rsidRPr="004E6D53">
        <w:rPr>
          <w:rFonts w:ascii="Times New Roman" w:hAnsi="Times New Roman" w:cs="Times New Roman"/>
          <w:bCs/>
          <w:iCs/>
          <w:sz w:val="23"/>
          <w:szCs w:val="23"/>
        </w:rPr>
        <w:t>Покупателя</w:t>
      </w:r>
      <w:r w:rsidRPr="004E6D53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4E6D53">
        <w:rPr>
          <w:rFonts w:ascii="Times New Roman" w:hAnsi="Times New Roman" w:cs="Times New Roman"/>
          <w:sz w:val="23"/>
          <w:szCs w:val="23"/>
        </w:rPr>
        <w:t xml:space="preserve">по уплате цены продажи Объекта является дата поступления денежных средств на счет </w:t>
      </w:r>
      <w:r w:rsidRPr="004E6D53">
        <w:rPr>
          <w:rFonts w:ascii="Times New Roman" w:hAnsi="Times New Roman" w:cs="Times New Roman"/>
          <w:bCs/>
          <w:iCs/>
          <w:sz w:val="23"/>
          <w:szCs w:val="23"/>
        </w:rPr>
        <w:t>Продавца</w:t>
      </w:r>
      <w:r w:rsidRPr="004E6D53">
        <w:rPr>
          <w:rFonts w:ascii="Times New Roman" w:hAnsi="Times New Roman" w:cs="Times New Roman"/>
          <w:sz w:val="23"/>
          <w:szCs w:val="23"/>
        </w:rPr>
        <w:t xml:space="preserve"> в сумме и в срок, указанные в настоящем Договоре.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3. Срок действия Договора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zh-CN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4. Передача имущества и переход права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собственности на имущество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lastRenderedPageBreak/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4E6D53" w:rsidRPr="004E6D53" w:rsidRDefault="004E6D53" w:rsidP="004E6D5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4.2. Переход права собственности на имущество подлежит государственной регистрации в соответствии с Гражданским </w:t>
      </w:r>
      <w:hyperlink r:id="rId4" w:history="1">
        <w:r w:rsidRPr="004E6D53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кодексом</w:t>
        </w:r>
      </w:hyperlink>
      <w:r w:rsidRPr="004E6D5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Российской Федерации и Федеральный закон от 13.07.2015 N 218-ФЗ (ред. от 25.12.2018) "О государственной регистрации недвижимости" (с изм. и доп., вступ. в силу с 01.01.2019).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4.3. Риск случайной гибели или порчи имущества до момента подписания акта приема-передачи лежит на Продавце.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4.5.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hyperlink r:id="rId5" w:history="1">
        <w:r w:rsidRPr="004E6D53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разделе 2</w:t>
        </w:r>
      </w:hyperlink>
      <w:r w:rsidRPr="004E6D5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настоящего Договора, и принятия имущества от Продавца по акту приема-передачи.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5.</w:t>
      </w:r>
      <w:r w:rsidRPr="004E6D5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</w:t>
      </w:r>
      <w:r w:rsidRPr="004E6D5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Права и обязанности Сторон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5.1. Покупатель обязуется: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5.1.1. Полностью оплатить цену Имущества в размере, порядке и сроки, установленные </w:t>
      </w:r>
      <w:hyperlink r:id="rId6" w:history="1">
        <w:r w:rsidRPr="004E6D53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разделом 2</w:t>
        </w:r>
      </w:hyperlink>
      <w:r w:rsidRPr="004E6D5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Договора. 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5.1.2. В течение 15 (пятнадцати) календарных дней со дня поступления на расчетный счет Продавца денежных средств за Имущество в полном объеме</w:t>
      </w:r>
      <w:r w:rsidRPr="004E6D5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принять имущество по акту приема-передачи </w:t>
      </w:r>
      <w:r w:rsidRPr="004E6D5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и совершить действия, необходимые для государственной регистрации перехода права собственности на имущество.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5.1.3. Оплатить расходы, связанные с государственной регистрацией перехода права собственности на Имущество.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zh-CN"/>
        </w:rPr>
        <w:t>5.1.4.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zh-CN"/>
        </w:rPr>
        <w:t>5.2. Продавец обязуется: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zh-CN"/>
        </w:rPr>
        <w:t>5.2.1. Уплатить все налоги и обязательные платежи, начисленные до момента продажи.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zh-CN"/>
        </w:rPr>
        <w:t>5.2.2. В течение 15 (пятнадцати) календарных дней со дня поступления на расчетный счет Продавца денежных средств за Имущество в полном объеме передать Покупателю имущество по акту приема-передачи.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zh-CN"/>
        </w:rPr>
        <w:t>5.2.3. При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4E6D53" w:rsidRPr="004E6D53" w:rsidRDefault="004E6D53" w:rsidP="004E6D53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5.3. </w:t>
      </w:r>
      <w:r w:rsidRPr="004E6D53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Покупатель имеет право: </w:t>
      </w:r>
    </w:p>
    <w:p w:rsidR="004E6D53" w:rsidRPr="004E6D53" w:rsidRDefault="004E6D53" w:rsidP="004E6D53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5.3.1. В случае отказа </w:t>
      </w:r>
      <w:r w:rsidRPr="004E6D53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Продавца </w:t>
      </w:r>
      <w:r w:rsidRPr="004E6D53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от передачи имущества отказаться от исполнения Договора, либо требовать в судебном порядке исполнения обязательства </w:t>
      </w:r>
      <w:r w:rsidRPr="004E6D53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Продавца </w:t>
      </w:r>
      <w:r w:rsidRPr="004E6D53">
        <w:rPr>
          <w:rFonts w:ascii="Times New Roman" w:eastAsia="Times New Roman" w:hAnsi="Times New Roman" w:cs="Times New Roman"/>
          <w:sz w:val="23"/>
          <w:szCs w:val="23"/>
          <w:lang w:eastAsia="zh-CN"/>
        </w:rPr>
        <w:t>по передаче имущества на предусмотренных договором условиях, либо возврата уплаченной денежной суммы, уплаты процентов в соответствии со статьей 395 Гражданского кодекса Российской Федерации и возмещения убытков.</w:t>
      </w:r>
    </w:p>
    <w:p w:rsidR="004E6D53" w:rsidRPr="004E6D53" w:rsidRDefault="004E6D53" w:rsidP="004E6D53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5.4. </w:t>
      </w:r>
      <w:r w:rsidRPr="004E6D53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Продавец </w:t>
      </w:r>
      <w:r w:rsidRPr="004E6D53">
        <w:rPr>
          <w:rFonts w:ascii="Times New Roman" w:eastAsia="Times New Roman" w:hAnsi="Times New Roman" w:cs="Times New Roman"/>
          <w:sz w:val="23"/>
          <w:szCs w:val="23"/>
          <w:lang w:eastAsia="zh-CN"/>
        </w:rPr>
        <w:t>имеет право:</w:t>
      </w:r>
    </w:p>
    <w:p w:rsidR="004E6D53" w:rsidRPr="004E6D53" w:rsidRDefault="004E6D53" w:rsidP="004E6D53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zh-CN"/>
        </w:rPr>
        <w:t>5.4.1. Расторгнуть Договор в случае неполучения денежных средств в размере и в сроки, указанные в разделе 2 Договора.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zh-CN"/>
        </w:rPr>
        <w:t>5.5. Обязанности Сторон, неурегулированные настоящим Договором, устанавливаются в соответствии с действующим законодательством.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6. Ответственность Сторон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zh-CN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6.2. За нарушение сроков уплаты цены продажи имущества по Договору Покупатель уплачивает Продавцу пеню в размере </w:t>
      </w:r>
      <w:r w:rsidRPr="004E6D53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одной трехсотой ключевой ставки Центрального банка Российской Федерации, действующей на день выполнения денежного обязательства</w:t>
      </w:r>
      <w:r w:rsidRPr="004E6D53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от </w:t>
      </w:r>
      <w:r w:rsidRPr="004E6D53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 xml:space="preserve">невнесенной суммы за каждый </w:t>
      </w:r>
      <w:r w:rsidRPr="004E6D5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день просрочки. Просрочка уплаты цены продажи имущества в сумме и в сроки, указанные в </w:t>
      </w:r>
      <w:hyperlink r:id="rId7" w:history="1">
        <w:r w:rsidRPr="004E6D53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разделе 2</w:t>
        </w:r>
      </w:hyperlink>
      <w:r w:rsidRPr="004E6D5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настоящего Договора, свыше десяти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просрочки, направляя ему об этом письменное сообщение, с даты отправления которого настоящий Договор считается неисполненным. Имущество не подлежит отчуждению из муниципальной собственности г. Переславля-Залесского,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</w:t>
      </w:r>
      <w:hyperlink r:id="rId8" w:history="1">
        <w:r w:rsidRPr="004E6D53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пунктом 2 статьи 450</w:t>
        </w:r>
      </w:hyperlink>
      <w:r w:rsidRPr="004E6D53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zh-CN"/>
        </w:rPr>
        <w:t>.1</w:t>
      </w:r>
      <w:r w:rsidRPr="004E6D5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Гражданского кодекса Российской Федерации.</w:t>
      </w:r>
    </w:p>
    <w:p w:rsidR="004E6D53" w:rsidRPr="004E6D53" w:rsidRDefault="004E6D53" w:rsidP="004E6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6D5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6.3. </w:t>
      </w:r>
      <w:r w:rsidRPr="004E6D53">
        <w:rPr>
          <w:rFonts w:ascii="Times New Roman" w:eastAsia="Times New Roman" w:hAnsi="Times New Roman" w:cs="Times New Roman"/>
          <w:color w:val="000000" w:themeColor="text1"/>
          <w:spacing w:val="7"/>
          <w:sz w:val="23"/>
          <w:szCs w:val="23"/>
          <w:lang w:eastAsia="ru-RU"/>
        </w:rPr>
        <w:t xml:space="preserve">Расторжение Договора по иным основаниям допускается исключительно </w:t>
      </w:r>
      <w:r w:rsidRPr="004E6D53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по соглашению Сторон или </w:t>
      </w:r>
      <w:r w:rsidRPr="004E6D53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решению суда по основаниям, предусмотренным гражданским законодательством, в том числе в случае неисполнения обязанности по представлению документов на государственную регистрацию, предусмотренной пунктом 5.1.5. Договора.</w:t>
      </w:r>
    </w:p>
    <w:p w:rsidR="004E6D53" w:rsidRPr="004E6D53" w:rsidRDefault="004E6D53" w:rsidP="004E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ru-RU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4E6D53" w:rsidRPr="004E6D53" w:rsidRDefault="004E6D53" w:rsidP="004E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ru-RU"/>
        </w:rPr>
        <w:t>6.5.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6.6.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7. Рассмотрение споров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zh-CN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 по месту нахождения имущества.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8. Особые условия Договора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zh-CN"/>
        </w:rPr>
        <w:t>8.1. Стороны вправе вносить изменения и дополнения в Договор, не противоречащие действующему законодательству, оформив их соответствующим дополнением к Договору.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4E6D53">
        <w:rPr>
          <w:rFonts w:ascii="Times New Roman" w:eastAsia="Times New Roman" w:hAnsi="Times New Roman" w:cs="Times New Roman"/>
          <w:sz w:val="23"/>
          <w:szCs w:val="23"/>
          <w:lang w:eastAsia="zh-CN"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службы государственной регистрации, кадастра и картографии по Ярославской области.</w:t>
      </w:r>
    </w:p>
    <w:p w:rsidR="004E6D53" w:rsidRPr="004E6D53" w:rsidRDefault="004E6D53" w:rsidP="004E6D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4E6D53" w:rsidRPr="004E6D53" w:rsidRDefault="004E6D53" w:rsidP="004E6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E6D5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9. Адреса и банковские реквизиты сторон</w:t>
      </w:r>
    </w:p>
    <w:p w:rsidR="004E6D53" w:rsidRPr="004E6D53" w:rsidRDefault="004E6D53" w:rsidP="004E6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6D53">
        <w:rPr>
          <w:rFonts w:ascii="Courier New" w:eastAsia="Times New Roman" w:hAnsi="Courier New" w:cs="Courier New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85C70" wp14:editId="66BEF6B3">
                <wp:simplePos x="0" y="0"/>
                <wp:positionH relativeFrom="column">
                  <wp:posOffset>25651</wp:posOffset>
                </wp:positionH>
                <wp:positionV relativeFrom="paragraph">
                  <wp:posOffset>121994</wp:posOffset>
                </wp:positionV>
                <wp:extent cx="2703180" cy="2371060"/>
                <wp:effectExtent l="0" t="0" r="2159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80" cy="237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D53" w:rsidRPr="00D31E88" w:rsidRDefault="004E6D53" w:rsidP="004E6D5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2D3B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Продавец» </w:t>
                            </w:r>
                          </w:p>
                          <w:p w:rsidR="004E6D53" w:rsidRPr="00D31E88" w:rsidRDefault="004E6D53" w:rsidP="004E6D5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Управление муниципальной собственности Администрации г. Переславля-Залесского,</w:t>
                            </w:r>
                          </w:p>
                          <w:p w:rsidR="004E6D53" w:rsidRPr="00D31E88" w:rsidRDefault="004E6D53" w:rsidP="004E6D5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152020, Ярославская обл., </w:t>
                            </w:r>
                          </w:p>
                          <w:p w:rsidR="004E6D53" w:rsidRPr="00D31E88" w:rsidRDefault="004E6D53" w:rsidP="004E6D5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 Переславль-Залесский, ул. Комсомольская, д.5.</w:t>
                            </w:r>
                          </w:p>
                          <w:p w:rsidR="004E6D53" w:rsidRPr="00D31E88" w:rsidRDefault="004E6D53" w:rsidP="004E6D5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ОГРН1027601051290 ИНН/КПП 7608002597/760801001</w:t>
                            </w:r>
                          </w:p>
                          <w:p w:rsidR="004E6D53" w:rsidRPr="00D31E88" w:rsidRDefault="004E6D53" w:rsidP="004E6D5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E6D53" w:rsidRPr="00D31E88" w:rsidRDefault="004E6D53" w:rsidP="004E6D5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УМС</w:t>
                            </w:r>
                          </w:p>
                          <w:p w:rsidR="004E6D53" w:rsidRPr="00D31E88" w:rsidRDefault="004E6D53" w:rsidP="004E6D5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 И.И. Бабошкина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85C70" id="Rectangle 2" o:spid="_x0000_s1026" style="position:absolute;margin-left:2pt;margin-top:9.6pt;width:212.85pt;height:1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" strokecolor="white">
                <v:textbox inset="0,0,0,0">
                  <w:txbxContent>
                    <w:p w:rsidR="004E6D53" w:rsidRPr="00D31E88" w:rsidRDefault="004E6D53" w:rsidP="004E6D5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2D3B">
                        <w:rPr>
                          <w:sz w:val="26"/>
                          <w:szCs w:val="2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Продавец» </w:t>
                      </w:r>
                    </w:p>
                    <w:p w:rsidR="004E6D53" w:rsidRPr="00D31E88" w:rsidRDefault="004E6D53" w:rsidP="004E6D5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Управление муниципальной собственности Администрации г. Переславля-Залесского,</w:t>
                      </w:r>
                    </w:p>
                    <w:p w:rsidR="004E6D53" w:rsidRPr="00D31E88" w:rsidRDefault="004E6D53" w:rsidP="004E6D5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152020, Ярославская обл., </w:t>
                      </w:r>
                    </w:p>
                    <w:p w:rsidR="004E6D53" w:rsidRPr="00D31E88" w:rsidRDefault="004E6D53" w:rsidP="004E6D5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 Переславль-Залесский, ул. Комсомольская, д.5.</w:t>
                      </w:r>
                    </w:p>
                    <w:p w:rsidR="004E6D53" w:rsidRPr="00D31E88" w:rsidRDefault="004E6D53" w:rsidP="004E6D5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ОГРН1027601051290 ИНН/КПП 7608002597/760801001</w:t>
                      </w:r>
                    </w:p>
                    <w:p w:rsidR="004E6D53" w:rsidRPr="00D31E88" w:rsidRDefault="004E6D53" w:rsidP="004E6D53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4E6D53" w:rsidRPr="00D31E88" w:rsidRDefault="004E6D53" w:rsidP="004E6D5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УМС</w:t>
                      </w:r>
                    </w:p>
                    <w:p w:rsidR="004E6D53" w:rsidRPr="00D31E88" w:rsidRDefault="004E6D53" w:rsidP="004E6D5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 И.И. Бабошкина</w:t>
                      </w:r>
                    </w:p>
                  </w:txbxContent>
                </v:textbox>
              </v:rect>
            </w:pict>
          </mc:Fallback>
        </mc:AlternateContent>
      </w:r>
    </w:p>
    <w:p w:rsidR="004E6D53" w:rsidRPr="004E6D53" w:rsidRDefault="004E6D53" w:rsidP="004E6D53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4E6D53">
        <w:rPr>
          <w:rFonts w:ascii="Courier New" w:eastAsia="Times New Roman" w:hAnsi="Courier New" w:cs="Courier New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B0BD7" wp14:editId="0DD216A4">
                <wp:simplePos x="0" y="0"/>
                <wp:positionH relativeFrom="column">
                  <wp:posOffset>3353642</wp:posOffset>
                </wp:positionH>
                <wp:positionV relativeFrom="paragraph">
                  <wp:posOffset>6882</wp:posOffset>
                </wp:positionV>
                <wp:extent cx="2195401" cy="2243469"/>
                <wp:effectExtent l="0" t="0" r="14605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401" cy="2243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D53" w:rsidRPr="00D31E88" w:rsidRDefault="004E6D53" w:rsidP="004E6D5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2D3B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Покупатель»</w:t>
                            </w:r>
                          </w:p>
                          <w:p w:rsidR="004E6D53" w:rsidRPr="00D31E88" w:rsidRDefault="004E6D53" w:rsidP="004E6D5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6D53" w:rsidRPr="00D31E88" w:rsidRDefault="004E6D53" w:rsidP="004E6D5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6D53" w:rsidRPr="00D31E88" w:rsidRDefault="004E6D53" w:rsidP="004E6D5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B0BD7" id="Rectangle 3" o:spid="_x0000_s1027" style="position:absolute;left:0;text-align:left;margin-left:264.05pt;margin-top:.55pt;width:172.85pt;height:1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" strokecolor="white">
                <v:textbox inset="0,0,0,0">
                  <w:txbxContent>
                    <w:p w:rsidR="004E6D53" w:rsidRPr="00D31E88" w:rsidRDefault="004E6D53" w:rsidP="004E6D5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2D3B">
                        <w:rPr>
                          <w:sz w:val="26"/>
                          <w:szCs w:val="26"/>
                        </w:rPr>
                        <w:t>«</w:t>
                      </w: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Покупатель»</w:t>
                      </w:r>
                    </w:p>
                    <w:p w:rsidR="004E6D53" w:rsidRPr="00D31E88" w:rsidRDefault="004E6D53" w:rsidP="004E6D5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6D53" w:rsidRPr="00D31E88" w:rsidRDefault="004E6D53" w:rsidP="004E6D5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6D53" w:rsidRPr="00D31E88" w:rsidRDefault="004E6D53" w:rsidP="004E6D53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6D53" w:rsidRPr="004E6D53" w:rsidRDefault="004E6D53" w:rsidP="004E6D53">
      <w:pPr>
        <w:rPr>
          <w:sz w:val="23"/>
          <w:szCs w:val="23"/>
        </w:rPr>
      </w:pPr>
    </w:p>
    <w:p w:rsidR="004E6D53" w:rsidRPr="004E6D53" w:rsidRDefault="004E6D53" w:rsidP="004E6D53"/>
    <w:p w:rsidR="004E6D53" w:rsidRPr="004E6D53" w:rsidRDefault="004E6D53" w:rsidP="004E6D53"/>
    <w:p w:rsidR="004E6D53" w:rsidRPr="004E6D53" w:rsidRDefault="004E6D53" w:rsidP="004E6D53"/>
    <w:p w:rsidR="004E6D53" w:rsidRPr="004E6D53" w:rsidRDefault="004E6D53" w:rsidP="004E6D53"/>
    <w:p w:rsidR="004E6D53" w:rsidRPr="004E6D53" w:rsidRDefault="004E6D53" w:rsidP="004E6D53">
      <w:pPr>
        <w:spacing w:after="0" w:line="240" w:lineRule="auto"/>
      </w:pPr>
    </w:p>
    <w:p w:rsidR="00326EC2" w:rsidRDefault="00326EC2"/>
    <w:sectPr w:rsidR="0032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29"/>
    <w:rsid w:val="0012731F"/>
    <w:rsid w:val="00326EC2"/>
    <w:rsid w:val="004A6C29"/>
    <w:rsid w:val="004E6D53"/>
    <w:rsid w:val="00A5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62522-4FBB-41A7-8C38-2796413D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67;fld=134;dst=1021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01;n=21408;fld=134;dst=1001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01;n=21408;fld=134;dst=100153" TargetMode="External"/><Relationship Id="rId5" Type="http://schemas.openxmlformats.org/officeDocument/2006/relationships/hyperlink" Target="consultantplus://offline/main?base=RLAW201;n=21408;fld=134;dst=100153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102067;fld=134;dst=10079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5013</Words>
  <Characters>28575</Characters>
  <Application>Microsoft Office Word</Application>
  <DocSecurity>0</DocSecurity>
  <Lines>238</Lines>
  <Paragraphs>67</Paragraphs>
  <ScaleCrop>false</ScaleCrop>
  <Company/>
  <LinksUpToDate>false</LinksUpToDate>
  <CharactersWithSpaces>33521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</cp:revision>
  <dcterms:created xsi:type="dcterms:W3CDTF">2019-08-06T08:28:00Z</dcterms:created>
  <dcterms:modified xsi:type="dcterms:W3CDTF">2019-08-06T08:31:00Z</dcterms:modified>
</cp:coreProperties>
</file>