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8" w:rsidRPr="00CA02CE" w:rsidRDefault="004B3080" w:rsidP="00CA0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CA02CE">
        <w:rPr>
          <w:rFonts w:ascii="Times New Roman" w:hAnsi="Times New Roman"/>
          <w:spacing w:val="0"/>
          <w:szCs w:val="24"/>
        </w:rPr>
        <w:t>АДМИНИСТРАЦИЯ г. ПЕРЕСЛАВЛЯ-ЗАЛЕССКОГО</w:t>
      </w:r>
    </w:p>
    <w:p w:rsidR="00170598" w:rsidRPr="00CA02CE" w:rsidRDefault="00170598" w:rsidP="00CA02CE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CA02CE">
        <w:rPr>
          <w:rFonts w:ascii="Times New Roman" w:hAnsi="Times New Roman"/>
          <w:spacing w:val="0"/>
          <w:szCs w:val="24"/>
        </w:rPr>
        <w:t>ЯРОСЛАВСКОЙ ОБЛАСТИ</w:t>
      </w:r>
    </w:p>
    <w:p w:rsidR="00170598" w:rsidRPr="00CA02CE" w:rsidRDefault="00170598" w:rsidP="00CA02CE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</w:p>
    <w:p w:rsidR="00170598" w:rsidRPr="00CA02CE" w:rsidRDefault="00170598" w:rsidP="00CA02CE">
      <w:pPr>
        <w:pStyle w:val="2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CA02CE">
        <w:rPr>
          <w:rFonts w:ascii="Times New Roman" w:hAnsi="Times New Roman"/>
          <w:spacing w:val="0"/>
          <w:szCs w:val="24"/>
        </w:rPr>
        <w:t>ПОСТАНОВЛЕНИЕ</w:t>
      </w:r>
    </w:p>
    <w:p w:rsidR="00170598" w:rsidRPr="00CA02CE" w:rsidRDefault="00170598" w:rsidP="00CA02CE">
      <w:pPr>
        <w:pStyle w:val="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CA02CE">
        <w:rPr>
          <w:rFonts w:ascii="Times New Roman" w:hAnsi="Times New Roman"/>
          <w:spacing w:val="0"/>
          <w:szCs w:val="24"/>
        </w:rPr>
        <w:t>От</w:t>
      </w:r>
      <w:r w:rsidR="00470DA7">
        <w:rPr>
          <w:rFonts w:ascii="Times New Roman" w:hAnsi="Times New Roman"/>
          <w:spacing w:val="0"/>
          <w:szCs w:val="24"/>
        </w:rPr>
        <w:t xml:space="preserve"> </w:t>
      </w:r>
      <w:r w:rsidR="00470DA7" w:rsidRPr="00470DA7">
        <w:rPr>
          <w:rFonts w:ascii="Times New Roman" w:hAnsi="Times New Roman"/>
          <w:spacing w:val="0"/>
          <w:szCs w:val="24"/>
        </w:rPr>
        <w:t>06.05.2016</w:t>
      </w:r>
      <w:r w:rsidR="00470DA7">
        <w:rPr>
          <w:rFonts w:ascii="Times New Roman" w:hAnsi="Times New Roman"/>
          <w:spacing w:val="0"/>
          <w:szCs w:val="24"/>
        </w:rPr>
        <w:t xml:space="preserve"> </w:t>
      </w:r>
      <w:r w:rsidRPr="00CA02CE">
        <w:rPr>
          <w:rFonts w:ascii="Times New Roman" w:hAnsi="Times New Roman"/>
          <w:spacing w:val="0"/>
          <w:szCs w:val="24"/>
        </w:rPr>
        <w:t xml:space="preserve"> </w:t>
      </w:r>
      <w:r w:rsidR="00470DA7" w:rsidRPr="00470DA7">
        <w:rPr>
          <w:rFonts w:ascii="Times New Roman" w:hAnsi="Times New Roman"/>
          <w:spacing w:val="0"/>
          <w:szCs w:val="24"/>
        </w:rPr>
        <w:t>№</w:t>
      </w:r>
      <w:r w:rsidR="00470DA7">
        <w:rPr>
          <w:rFonts w:ascii="Times New Roman" w:hAnsi="Times New Roman"/>
          <w:spacing w:val="0"/>
          <w:szCs w:val="24"/>
        </w:rPr>
        <w:t xml:space="preserve"> ПОС.03-0616</w:t>
      </w:r>
      <w:r w:rsidR="00470DA7">
        <w:rPr>
          <w:rFonts w:ascii="Times New Roman" w:hAnsi="Times New Roman"/>
          <w:spacing w:val="0"/>
          <w:szCs w:val="24"/>
          <w:lang w:val="en-US"/>
        </w:rPr>
        <w:t>/</w:t>
      </w:r>
      <w:bookmarkStart w:id="0" w:name="_GoBack"/>
      <w:bookmarkEnd w:id="0"/>
      <w:r w:rsidR="00470DA7" w:rsidRPr="00470DA7">
        <w:rPr>
          <w:rFonts w:ascii="Times New Roman" w:hAnsi="Times New Roman"/>
          <w:spacing w:val="0"/>
          <w:szCs w:val="24"/>
        </w:rPr>
        <w:t>16</w:t>
      </w:r>
    </w:p>
    <w:p w:rsidR="00170598" w:rsidRPr="00CA02CE" w:rsidRDefault="00170598" w:rsidP="00CA02CE">
      <w:pPr>
        <w:pStyle w:val="2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CA02CE">
        <w:rPr>
          <w:rFonts w:ascii="Times New Roman" w:hAnsi="Times New Roman"/>
          <w:spacing w:val="0"/>
          <w:szCs w:val="24"/>
        </w:rPr>
        <w:t>г. Переславль-Залесский</w:t>
      </w: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Об утверждении проекта</w:t>
      </w: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«Город без границ»</w:t>
      </w:r>
    </w:p>
    <w:p w:rsidR="00170598" w:rsidRPr="00CA02CE" w:rsidRDefault="00170598" w:rsidP="00CA0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598" w:rsidRPr="00CA02CE" w:rsidRDefault="00170598" w:rsidP="00CA0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CE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положения о конкурсном отборе инновационных социальных проектов поддержки детей и семей с детьми, находящихся в трудной жизненной ситуации, утвержденного </w:t>
      </w:r>
      <w:r w:rsidRPr="00CA02CE">
        <w:rPr>
          <w:rFonts w:ascii="Times New Roman" w:hAnsi="Times New Roman"/>
          <w:bCs/>
          <w:sz w:val="24"/>
          <w:szCs w:val="24"/>
          <w:lang w:eastAsia="ru-RU"/>
        </w:rPr>
        <w:t xml:space="preserve">решением правления Фонда поддержки детей, находящихся в трудной жизненной </w:t>
      </w:r>
      <w:proofErr w:type="gramStart"/>
      <w:r w:rsidRPr="00CA02CE">
        <w:rPr>
          <w:rFonts w:ascii="Times New Roman" w:hAnsi="Times New Roman"/>
          <w:bCs/>
          <w:sz w:val="24"/>
          <w:szCs w:val="24"/>
          <w:lang w:eastAsia="ru-RU"/>
        </w:rPr>
        <w:t>ситуации,  протокол</w:t>
      </w:r>
      <w:proofErr w:type="gramEnd"/>
      <w:r w:rsidRPr="00CA02CE">
        <w:rPr>
          <w:rFonts w:ascii="Times New Roman" w:hAnsi="Times New Roman"/>
          <w:bCs/>
          <w:sz w:val="24"/>
          <w:szCs w:val="24"/>
          <w:lang w:eastAsia="ru-RU"/>
        </w:rPr>
        <w:t xml:space="preserve"> заседания правления Фонда от 23 декабря </w:t>
      </w:r>
      <w:smartTag w:uri="urn:schemas-microsoft-com:office:smarttags" w:element="metricconverter">
        <w:smartTagPr>
          <w:attr w:name="ProductID" w:val="2008 г"/>
        </w:smartTagPr>
        <w:r w:rsidRPr="00CA02CE">
          <w:rPr>
            <w:rFonts w:ascii="Times New Roman" w:hAnsi="Times New Roman"/>
            <w:bCs/>
            <w:sz w:val="24"/>
            <w:szCs w:val="24"/>
            <w:lang w:eastAsia="ru-RU"/>
          </w:rPr>
          <w:t>2008 г</w:t>
        </w:r>
      </w:smartTag>
      <w:r w:rsidRPr="00CA02CE">
        <w:rPr>
          <w:rFonts w:ascii="Times New Roman" w:hAnsi="Times New Roman"/>
          <w:bCs/>
          <w:sz w:val="24"/>
          <w:szCs w:val="24"/>
          <w:lang w:eastAsia="ru-RU"/>
        </w:rPr>
        <w:t>. № 2,</w:t>
      </w:r>
    </w:p>
    <w:p w:rsidR="00170598" w:rsidRPr="00CA02CE" w:rsidRDefault="00170598" w:rsidP="00CA02CE">
      <w:pPr>
        <w:autoSpaceDE w:val="0"/>
        <w:autoSpaceDN w:val="0"/>
        <w:adjustRightInd w:val="0"/>
        <w:spacing w:after="0" w:line="240" w:lineRule="auto"/>
        <w:ind w:right="-442"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170598" w:rsidRPr="005762D0" w:rsidRDefault="00170598" w:rsidP="00CA02CE">
      <w:pPr>
        <w:autoSpaceDE w:val="0"/>
        <w:autoSpaceDN w:val="0"/>
        <w:adjustRightInd w:val="0"/>
        <w:spacing w:after="0" w:line="240" w:lineRule="auto"/>
        <w:ind w:right="-4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762D0">
        <w:rPr>
          <w:rFonts w:ascii="Times New Roman" w:hAnsi="Times New Roman"/>
          <w:bCs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70598" w:rsidRPr="00CA02CE" w:rsidRDefault="00170598" w:rsidP="00CA02CE">
      <w:pPr>
        <w:pStyle w:val="a3"/>
        <w:autoSpaceDE w:val="0"/>
        <w:autoSpaceDN w:val="0"/>
        <w:adjustRightInd w:val="0"/>
        <w:spacing w:after="0" w:line="240" w:lineRule="auto"/>
        <w:ind w:left="360" w:right="-442"/>
        <w:rPr>
          <w:rFonts w:ascii="Times New Roman" w:hAnsi="Times New Roman"/>
          <w:bCs/>
          <w:sz w:val="24"/>
          <w:szCs w:val="24"/>
          <w:lang w:eastAsia="ru-RU"/>
        </w:rPr>
      </w:pPr>
    </w:p>
    <w:p w:rsidR="00170598" w:rsidRPr="00CA02CE" w:rsidRDefault="00170598" w:rsidP="00CA02CE">
      <w:pPr>
        <w:pStyle w:val="a3"/>
        <w:autoSpaceDE w:val="0"/>
        <w:autoSpaceDN w:val="0"/>
        <w:adjustRightInd w:val="0"/>
        <w:spacing w:after="0" w:line="240" w:lineRule="auto"/>
        <w:ind w:left="360" w:right="-4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2CE">
        <w:rPr>
          <w:rFonts w:ascii="Times New Roman" w:hAnsi="Times New Roman"/>
          <w:bCs/>
          <w:sz w:val="24"/>
          <w:szCs w:val="24"/>
          <w:lang w:eastAsia="ru-RU"/>
        </w:rPr>
        <w:tab/>
        <w:t>1. Утвердить прилагаемый  проект «Город без границ».</w:t>
      </w:r>
    </w:p>
    <w:p w:rsidR="00170598" w:rsidRPr="00CA02CE" w:rsidRDefault="00170598" w:rsidP="00CA02CE">
      <w:pPr>
        <w:pStyle w:val="a3"/>
        <w:autoSpaceDE w:val="0"/>
        <w:autoSpaceDN w:val="0"/>
        <w:adjustRightInd w:val="0"/>
        <w:spacing w:after="0" w:line="240" w:lineRule="auto"/>
        <w:ind w:left="0" w:right="-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2CE">
        <w:rPr>
          <w:rFonts w:ascii="Times New Roman" w:hAnsi="Times New Roman"/>
          <w:sz w:val="24"/>
          <w:szCs w:val="24"/>
          <w:lang w:eastAsia="ru-RU"/>
        </w:rPr>
        <w:tab/>
        <w:t>2.Назначить основным исполнителем проекта управление социальной защиты населения и труда Администрации г. Переславля-Залесского. (Тарасова Н.М.)</w:t>
      </w:r>
    </w:p>
    <w:p w:rsidR="00170598" w:rsidRPr="00CA02CE" w:rsidRDefault="00170598" w:rsidP="00CA0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CE">
        <w:rPr>
          <w:rFonts w:ascii="Times New Roman" w:hAnsi="Times New Roman"/>
          <w:sz w:val="24"/>
          <w:szCs w:val="24"/>
          <w:lang w:eastAsia="ru-RU"/>
        </w:rPr>
        <w:tab/>
        <w:t>3. Разместить настоящее постановление на официальном сайте органов местного самоуправления г. Переславля-Залесского.</w:t>
      </w:r>
    </w:p>
    <w:p w:rsidR="00170598" w:rsidRPr="00CA02CE" w:rsidRDefault="00170598" w:rsidP="00CA0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CE">
        <w:rPr>
          <w:rFonts w:ascii="Times New Roman" w:hAnsi="Times New Roman"/>
          <w:sz w:val="24"/>
          <w:szCs w:val="24"/>
          <w:lang w:eastAsia="ru-RU"/>
        </w:rPr>
        <w:tab/>
        <w:t xml:space="preserve">4. Контроль за исполнением постановления возложить на заместителя Главы Администрации города  </w:t>
      </w:r>
      <w:proofErr w:type="spellStart"/>
      <w:r w:rsidRPr="00CA02CE">
        <w:rPr>
          <w:rFonts w:ascii="Times New Roman" w:hAnsi="Times New Roman"/>
          <w:sz w:val="24"/>
          <w:szCs w:val="24"/>
          <w:lang w:eastAsia="ru-RU"/>
        </w:rPr>
        <w:t>Ж.Н.Петрову</w:t>
      </w:r>
      <w:proofErr w:type="spellEnd"/>
      <w:r w:rsidRPr="00CA02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0598" w:rsidRDefault="00170598" w:rsidP="00CA0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2D0" w:rsidRPr="00CA02CE" w:rsidRDefault="005762D0" w:rsidP="00CA0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Мэр города Переславля-Залесского</w:t>
      </w:r>
      <w:r w:rsidRPr="00CA02CE">
        <w:rPr>
          <w:rFonts w:ascii="Times New Roman" w:hAnsi="Times New Roman"/>
          <w:sz w:val="24"/>
          <w:szCs w:val="24"/>
        </w:rPr>
        <w:tab/>
      </w:r>
      <w:r w:rsidRPr="00CA02CE">
        <w:rPr>
          <w:rFonts w:ascii="Times New Roman" w:hAnsi="Times New Roman"/>
          <w:sz w:val="24"/>
          <w:szCs w:val="24"/>
        </w:rPr>
        <w:tab/>
      </w:r>
      <w:r w:rsidRPr="00CA02CE">
        <w:rPr>
          <w:rFonts w:ascii="Times New Roman" w:hAnsi="Times New Roman"/>
          <w:sz w:val="24"/>
          <w:szCs w:val="24"/>
        </w:rPr>
        <w:tab/>
      </w:r>
      <w:r w:rsidRPr="00CA02CE">
        <w:rPr>
          <w:rFonts w:ascii="Times New Roman" w:hAnsi="Times New Roman"/>
          <w:sz w:val="24"/>
          <w:szCs w:val="24"/>
        </w:rPr>
        <w:tab/>
      </w:r>
      <w:r w:rsidRPr="00CA02CE">
        <w:rPr>
          <w:rFonts w:ascii="Times New Roman" w:hAnsi="Times New Roman"/>
          <w:sz w:val="24"/>
          <w:szCs w:val="24"/>
        </w:rPr>
        <w:tab/>
        <w:t xml:space="preserve">     Д.В. </w:t>
      </w:r>
      <w:proofErr w:type="spellStart"/>
      <w:r w:rsidRPr="00CA02CE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170598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  <w:sectPr w:rsidR="00170598" w:rsidRPr="00CA02CE" w:rsidSect="00B21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598" w:rsidRPr="00CA02CE" w:rsidRDefault="00170598" w:rsidP="00CA02CE">
      <w:pPr>
        <w:spacing w:after="0" w:line="240" w:lineRule="auto"/>
        <w:ind w:right="-190" w:firstLine="10915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lastRenderedPageBreak/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2C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твержден </w:t>
      </w:r>
      <w:r w:rsidRPr="00CA02CE">
        <w:rPr>
          <w:rFonts w:ascii="Times New Roman" w:hAnsi="Times New Roman"/>
          <w:sz w:val="24"/>
          <w:szCs w:val="24"/>
        </w:rPr>
        <w:t>Постановлением</w:t>
      </w:r>
    </w:p>
    <w:p w:rsidR="00170598" w:rsidRPr="00CA02CE" w:rsidRDefault="00170598" w:rsidP="00CA02CE">
      <w:pPr>
        <w:spacing w:after="0" w:line="240" w:lineRule="auto"/>
        <w:ind w:firstLine="10915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70598" w:rsidRPr="00CA02CE" w:rsidRDefault="00170598" w:rsidP="00CA02CE">
      <w:pPr>
        <w:spacing w:after="0" w:line="240" w:lineRule="auto"/>
        <w:ind w:firstLine="10915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г. Переславля-Залесского</w:t>
      </w:r>
    </w:p>
    <w:p w:rsidR="00170598" w:rsidRPr="00CA02CE" w:rsidRDefault="00170598" w:rsidP="00CA02CE">
      <w:pPr>
        <w:spacing w:after="0" w:line="240" w:lineRule="auto"/>
        <w:ind w:firstLine="10915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170598" w:rsidRPr="00CA02CE" w:rsidRDefault="00170598" w:rsidP="00CA02CE">
      <w:pPr>
        <w:pStyle w:val="Iauiue"/>
        <w:widowControl/>
        <w:rPr>
          <w:b/>
          <w:sz w:val="24"/>
          <w:szCs w:val="24"/>
        </w:rPr>
      </w:pPr>
    </w:p>
    <w:p w:rsidR="00170598" w:rsidRPr="00CA02CE" w:rsidRDefault="00170598" w:rsidP="00CA02CE">
      <w:pPr>
        <w:pStyle w:val="Iauiue"/>
        <w:widowControl/>
        <w:jc w:val="center"/>
        <w:rPr>
          <w:b/>
          <w:sz w:val="24"/>
          <w:szCs w:val="24"/>
        </w:rPr>
      </w:pPr>
      <w:r w:rsidRPr="00CA02CE">
        <w:rPr>
          <w:b/>
          <w:sz w:val="24"/>
          <w:szCs w:val="24"/>
        </w:rPr>
        <w:t>ЗАЯВКА</w:t>
      </w:r>
    </w:p>
    <w:p w:rsidR="00170598" w:rsidRPr="00CA02CE" w:rsidRDefault="00170598" w:rsidP="00CA02CE">
      <w:pPr>
        <w:pStyle w:val="Iauiue"/>
        <w:widowControl/>
        <w:jc w:val="center"/>
        <w:rPr>
          <w:b/>
          <w:sz w:val="24"/>
          <w:szCs w:val="24"/>
        </w:rPr>
      </w:pPr>
      <w:r w:rsidRPr="00CA02CE">
        <w:rPr>
          <w:b/>
          <w:sz w:val="24"/>
          <w:szCs w:val="24"/>
        </w:rPr>
        <w:t xml:space="preserve">на участие в конкурсном отборе инновационных социальных проектов муниципальных образований, </w: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2CE">
        <w:rPr>
          <w:rFonts w:ascii="Times New Roman" w:hAnsi="Times New Roman"/>
          <w:b/>
          <w:sz w:val="24"/>
          <w:szCs w:val="24"/>
        </w:rPr>
        <w:t xml:space="preserve">направленных на профилактику детского и семейного неблагополучия </w:t>
      </w:r>
    </w:p>
    <w:p w:rsidR="00170598" w:rsidRPr="00CA02CE" w:rsidRDefault="00170598" w:rsidP="00CA02CE">
      <w:pPr>
        <w:pStyle w:val="Iauiue"/>
        <w:widowControl/>
        <w:rPr>
          <w:b/>
          <w:sz w:val="24"/>
          <w:szCs w:val="24"/>
        </w:rPr>
      </w:pPr>
    </w:p>
    <w:tbl>
      <w:tblPr>
        <w:tblW w:w="122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380"/>
      </w:tblGrid>
      <w:tr w:rsidR="00170598" w:rsidRPr="00CA02CE" w:rsidTr="003E2F24">
        <w:tc>
          <w:tcPr>
            <w:tcW w:w="4860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Номер заявки  </w:t>
            </w:r>
            <w:r w:rsidRPr="00CA02CE">
              <w:rPr>
                <w:sz w:val="24"/>
                <w:szCs w:val="24"/>
              </w:rPr>
              <w:t>_______________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Дата приема заявки  </w:t>
            </w:r>
            <w:r w:rsidRPr="00CA02CE">
              <w:rPr>
                <w:sz w:val="24"/>
                <w:szCs w:val="24"/>
              </w:rPr>
              <w:t xml:space="preserve">«______»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A02CE">
                <w:rPr>
                  <w:sz w:val="24"/>
                  <w:szCs w:val="24"/>
                </w:rPr>
                <w:t>2015 г</w:t>
              </w:r>
            </w:smartTag>
            <w:r w:rsidRPr="00CA02CE">
              <w:rPr>
                <w:sz w:val="24"/>
                <w:szCs w:val="24"/>
              </w:rPr>
              <w:t>.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</w:tr>
    </w:tbl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2CE">
        <w:rPr>
          <w:rFonts w:ascii="Times New Roman" w:hAnsi="Times New Roman"/>
          <w:b/>
          <w:sz w:val="24"/>
          <w:szCs w:val="24"/>
        </w:rPr>
        <w:t>Раздел 1. ИНФОРМАЦИОННАЯ КАРТА ПРОЕКТА</w: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631"/>
      </w:tblGrid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1.1. Наименование Проекта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ind w:firstLine="459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«Город без границ»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1.2.  Приоритетное направление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деятельности Фонда, которому соответствует проект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      </w:r>
            <w:r w:rsidRPr="00CA02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1.3. Направление проектной деятельности, выбранное в рамках приоритетного направления деятельности Фонда 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развитие системы ранней помощи детям от рождения до 3 лет с ограниченными возможностями здоровья;</w:t>
            </w:r>
          </w:p>
          <w:p w:rsidR="00170598" w:rsidRPr="00CA02CE" w:rsidRDefault="00170598" w:rsidP="00CA02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повышение доступности комплексной реабилитации и помощи детям-инвалидам и детям с ограниченными возможностями здоровья, в том числе проживающим в отдаленных сельских территориях муниципальных образований;</w:t>
            </w:r>
          </w:p>
          <w:p w:rsidR="00170598" w:rsidRPr="00CA02CE" w:rsidRDefault="00170598" w:rsidP="00CA02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обеспечение интеграции детей-инвалидов, детей с ограниченными возможностями здоровья в среду здоровых сверстников и преодоление социальной изолированности семей, воспитывающих таких детей;</w:t>
            </w:r>
          </w:p>
          <w:p w:rsidR="00170598" w:rsidRPr="00CA02CE" w:rsidRDefault="00170598" w:rsidP="00CA02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самореализации в творчестве детей-инвалидов и детей с ограниченными возможностями здоровья.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1.4. Целевая группа Проекта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дети-инвалиды и дети с ограниченными возможностями здоровья, воспитывающиеся в семье, в том числе в приемной и замещающей семье;</w:t>
            </w:r>
          </w:p>
          <w:p w:rsidR="00170598" w:rsidRPr="00CA02CE" w:rsidRDefault="00170598" w:rsidP="00CA02CE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дети от рождения до 3 лет с ограниченными возможностями здоровья.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>1.5. Заявитель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170598" w:rsidRPr="00CA02CE" w:rsidTr="003E2F24">
        <w:trPr>
          <w:trHeight w:val="301"/>
        </w:trPr>
        <w:tc>
          <w:tcPr>
            <w:tcW w:w="4361" w:type="dxa"/>
            <w:vMerge w:val="restart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1.6. Реквизиты заявителя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ИНН 7608004065</w:t>
            </w:r>
          </w:p>
        </w:tc>
      </w:tr>
      <w:tr w:rsidR="00170598" w:rsidRPr="00CA02CE" w:rsidTr="003E2F24">
        <w:trPr>
          <w:trHeight w:val="265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КПП 760801001</w:t>
            </w:r>
          </w:p>
        </w:tc>
      </w:tr>
      <w:tr w:rsidR="00170598" w:rsidRPr="00CA02CE" w:rsidTr="003E2F24">
        <w:trPr>
          <w:trHeight w:val="271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ОГРН  -</w:t>
            </w:r>
          </w:p>
        </w:tc>
      </w:tr>
      <w:tr w:rsidR="00170598" w:rsidRPr="00CA02CE" w:rsidTr="003E2F24">
        <w:trPr>
          <w:trHeight w:val="328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ОКПО  -</w:t>
            </w:r>
          </w:p>
        </w:tc>
      </w:tr>
      <w:tr w:rsidR="00170598" w:rsidRPr="00CA02CE" w:rsidTr="003E2F24">
        <w:trPr>
          <w:trHeight w:val="328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ОКАТО - </w:t>
            </w:r>
          </w:p>
        </w:tc>
      </w:tr>
      <w:tr w:rsidR="00170598" w:rsidRPr="00CA02CE" w:rsidTr="003E2F24">
        <w:trPr>
          <w:trHeight w:val="328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ОКВЭД  -</w:t>
            </w:r>
          </w:p>
        </w:tc>
      </w:tr>
      <w:tr w:rsidR="00170598" w:rsidRPr="00CA02CE" w:rsidTr="003E2F24">
        <w:trPr>
          <w:trHeight w:val="276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Наименование учреждения банка, местонахождение банка, расчетный счет заявителя</w:t>
            </w:r>
          </w:p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Отделение Ярославль г. Ярославль, УФК по Ярославской области (Администрация г. Переславля-Залесского, 04713001710) р\с 40101810700000010010</w:t>
            </w:r>
          </w:p>
        </w:tc>
      </w:tr>
      <w:tr w:rsidR="00170598" w:rsidRPr="00CA02CE" w:rsidTr="003E2F24">
        <w:trPr>
          <w:trHeight w:val="332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Корреспондентский счет (при наличии) нет</w:t>
            </w:r>
          </w:p>
        </w:tc>
      </w:tr>
      <w:tr w:rsidR="00170598" w:rsidRPr="00CA02CE" w:rsidTr="003E2F24">
        <w:trPr>
          <w:trHeight w:val="276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БИК 047888001</w:t>
            </w:r>
          </w:p>
        </w:tc>
      </w:tr>
      <w:tr w:rsidR="00170598" w:rsidRPr="00CA02CE" w:rsidTr="003E2F24">
        <w:trPr>
          <w:trHeight w:val="257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КБК (указывается один из соответствующих кодов «гранты, премии, добровольные пожертвования» в соответствии с приказом Минфина России) 00020404010040000180</w:t>
            </w:r>
          </w:p>
        </w:tc>
      </w:tr>
      <w:tr w:rsidR="00170598" w:rsidRPr="00CA02CE" w:rsidTr="003E2F24">
        <w:trPr>
          <w:trHeight w:val="570"/>
        </w:trPr>
        <w:tc>
          <w:tcPr>
            <w:tcW w:w="4361" w:type="dxa"/>
            <w:vMerge w:val="restart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1.7.  Контактная информация 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Юридический адрес (с почтовым индексом): 152020, Ярославская область, г. Переславль-Залесский, Народная пл., д.1</w:t>
            </w:r>
          </w:p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Фактический (почтовый) адрес (с почтовым индексом): 152020, Ярославская область, г. Переславль-Залесский, Народная пл., д.1</w:t>
            </w:r>
          </w:p>
        </w:tc>
      </w:tr>
      <w:tr w:rsidR="00170598" w:rsidRPr="00CA02CE" w:rsidTr="003E2F24">
        <w:trPr>
          <w:trHeight w:val="235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Телефон, факс (с кодом населенного пункта) тел. (48535) 3 -28-37, факс (48535) 3-59-44</w:t>
            </w:r>
          </w:p>
        </w:tc>
      </w:tr>
      <w:tr w:rsidR="00170598" w:rsidRPr="00CA02CE" w:rsidTr="003E2F24">
        <w:trPr>
          <w:trHeight w:val="313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Электронный адрес: </w:t>
            </w:r>
            <w:proofErr w:type="spellStart"/>
            <w:r w:rsidRPr="00CA02CE">
              <w:rPr>
                <w:sz w:val="24"/>
                <w:szCs w:val="24"/>
                <w:lang w:val="en-US"/>
              </w:rPr>
              <w:t>gorod</w:t>
            </w:r>
            <w:proofErr w:type="spellEnd"/>
            <w:r w:rsidRPr="00CA02CE">
              <w:rPr>
                <w:sz w:val="24"/>
                <w:szCs w:val="24"/>
              </w:rPr>
              <w:t>@</w:t>
            </w:r>
            <w:proofErr w:type="spellStart"/>
            <w:r w:rsidRPr="00CA02CE">
              <w:rPr>
                <w:sz w:val="24"/>
                <w:szCs w:val="24"/>
                <w:lang w:val="en-US"/>
              </w:rPr>
              <w:t>admpz</w:t>
            </w:r>
            <w:proofErr w:type="spellEnd"/>
            <w:r w:rsidRPr="00CA02CE">
              <w:rPr>
                <w:sz w:val="24"/>
                <w:szCs w:val="24"/>
              </w:rPr>
              <w:t>.</w:t>
            </w:r>
            <w:proofErr w:type="spellStart"/>
            <w:r w:rsidRPr="00CA02CE">
              <w:rPr>
                <w:sz w:val="24"/>
                <w:szCs w:val="24"/>
                <w:lang w:val="en-US"/>
              </w:rPr>
              <w:t>pereslavl</w:t>
            </w:r>
            <w:proofErr w:type="spellEnd"/>
            <w:r w:rsidRPr="00CA02CE">
              <w:rPr>
                <w:sz w:val="24"/>
                <w:szCs w:val="24"/>
              </w:rPr>
              <w:t>.</w:t>
            </w:r>
            <w:proofErr w:type="spellStart"/>
            <w:r w:rsidRPr="00CA02C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598" w:rsidRPr="00CA02CE" w:rsidTr="003E2F24">
        <w:trPr>
          <w:trHeight w:val="200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Должность, Ф.И.О. руководителя: Мэр г. Переславля-Залесского: </w:t>
            </w:r>
            <w:proofErr w:type="spellStart"/>
            <w:r w:rsidRPr="00CA02CE">
              <w:rPr>
                <w:sz w:val="24"/>
                <w:szCs w:val="24"/>
              </w:rPr>
              <w:t>Кошурников</w:t>
            </w:r>
            <w:proofErr w:type="spellEnd"/>
            <w:r w:rsidRPr="00CA02CE">
              <w:rPr>
                <w:sz w:val="24"/>
                <w:szCs w:val="24"/>
              </w:rPr>
              <w:t xml:space="preserve"> Денис Викторович</w:t>
            </w:r>
          </w:p>
        </w:tc>
      </w:tr>
      <w:tr w:rsidR="00170598" w:rsidRPr="00CA02CE" w:rsidTr="003E2F24">
        <w:trPr>
          <w:trHeight w:val="342"/>
        </w:trPr>
        <w:tc>
          <w:tcPr>
            <w:tcW w:w="4361" w:type="dxa"/>
            <w:vMerge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Должность, Ф.И.О. лица, ответственного за реализацию Проекта:</w:t>
            </w:r>
          </w:p>
          <w:p w:rsidR="00170598" w:rsidRPr="00CA02CE" w:rsidRDefault="00170598" w:rsidP="00CA02CE">
            <w:pPr>
              <w:pStyle w:val="Iauiue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Заместитель Главы Администрации города Переславля-Залесского Петрова Жанна Николаевна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1.8. Продолжительность, 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0631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18 месяцев, с </w:t>
            </w: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1 апреля 2017г. по 30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A02CE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70598" w:rsidRPr="00CA02CE" w:rsidTr="003E2F24">
        <w:tc>
          <w:tcPr>
            <w:tcW w:w="4361" w:type="dxa"/>
          </w:tcPr>
          <w:p w:rsidR="00170598" w:rsidRPr="00CA02CE" w:rsidRDefault="00170598" w:rsidP="00CA02CE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1.9. Объем финансирования Проекта</w:t>
            </w:r>
          </w:p>
          <w:p w:rsidR="00170598" w:rsidRPr="00CA02CE" w:rsidRDefault="00170598" w:rsidP="00CA02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170598" w:rsidRPr="00CA02CE" w:rsidRDefault="00170598" w:rsidP="00CA02CE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объем средств, необходимых для реализации мероприятий Проекта (всего, в текущих ценах года разработки Проекта), –6 604 650рублей, в том числе: </w:t>
            </w:r>
          </w:p>
          <w:p w:rsidR="00170598" w:rsidRPr="00CA02CE" w:rsidRDefault="00170598" w:rsidP="00CA02CE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объем средств Фонда, запрашиваемых на реализацию мероприятий Проекта, –1 934 650рублей;</w:t>
            </w:r>
          </w:p>
          <w:p w:rsidR="00170598" w:rsidRPr="00CA02CE" w:rsidRDefault="00170598" w:rsidP="00CA02CE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объем собственных средств заявителя, направляемых на реализацию мероприятий Проекта, – </w:t>
            </w:r>
          </w:p>
          <w:p w:rsidR="00170598" w:rsidRPr="00CA02CE" w:rsidRDefault="00170598" w:rsidP="00CA02CE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lastRenderedPageBreak/>
              <w:t>4 320 000     рублей;</w:t>
            </w:r>
          </w:p>
          <w:p w:rsidR="00170598" w:rsidRPr="00CA02CE" w:rsidRDefault="00170598" w:rsidP="00CA02CE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объем привлеченных (благотворительных, спонсорских) средств, поступивших от сторонних организаций или граждан на реализацию мероприятий Проекта, –350 000 рублей</w:t>
            </w:r>
          </w:p>
        </w:tc>
      </w:tr>
    </w:tbl>
    <w:p w:rsidR="00170598" w:rsidRPr="00CA02CE" w:rsidRDefault="00170598" w:rsidP="00CA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2CE">
        <w:rPr>
          <w:rFonts w:ascii="Times New Roman" w:hAnsi="Times New Roman"/>
          <w:b/>
          <w:sz w:val="24"/>
          <w:szCs w:val="24"/>
        </w:rPr>
        <w:t>Раздел 2. ОПИСАНИЕ ПРОЕКТА</w: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10"/>
      </w:tblGrid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2.1 Обоснование проблемы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0" w:type="dxa"/>
          </w:tcPr>
          <w:p w:rsidR="00170598" w:rsidRPr="00CA02CE" w:rsidRDefault="00170598" w:rsidP="00CA02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Проблема социальной реабилитации детей-инвалидов и детей с ограниченными возможностями здоровья в г. Переславле-Залесском стоит достаточно актуально. </w:t>
            </w:r>
          </w:p>
          <w:p w:rsidR="00170598" w:rsidRPr="00CA02CE" w:rsidRDefault="00170598" w:rsidP="00CA02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 По данным Управления социальной защиты и труда Администрации г. Переславля-Залесского (далее по тексту – УСЗНиТ Администрации г. Переславля-Залесского) в трудной жизненной ситуации находится 1529 детей, что составляет 22% от общего числа несовершеннолетних граждан  г. Переславля-Залесского, 763 семьи также относится к данной категории, что составляет 18% от общего числа семей города.</w:t>
            </w:r>
          </w:p>
          <w:p w:rsidR="00170598" w:rsidRPr="00CA02CE" w:rsidRDefault="00170598" w:rsidP="00CA02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На учете в УСЗНиТ Администрации г. Переславля-Залесского состоит 81 ребенок-инвалид. В городе также есть две специальных (коррекционных) школы-интерната, где обучаются 29 детей-инвалидов и 158 детей с ограниченными возможностями здоровья (далее по тексту – ОВЗ). В группах педагогической поддержки на базе учреждений среднего профессионального образования также обучается 4 ребенка-инвалида и 25 детей с ОВЗ. 381 обучающийся с ОВЗ в муниципальных  общеобразовательных  учреждениях (214 получают образование в  специальных коррекционных классах,  167- в общеобразовательных классах), 10 детей- инвалидов, из них 4 изучают часть предметов учебного плана дистанционно в Центре помощи детям г. Ярославля; в дошкольных- 28 детей с ОВЗ в группах компенсирующей направленности, 12 детей- инвалидов в  общеразвивающих группах, 7 детей в группе для детей со сложными дефектами.</w:t>
            </w:r>
          </w:p>
          <w:p w:rsidR="00170598" w:rsidRPr="00CA02CE" w:rsidRDefault="00170598" w:rsidP="00CA02CE">
            <w:pPr>
              <w:pStyle w:val="11"/>
              <w:ind w:left="0" w:firstLine="709"/>
              <w:jc w:val="both"/>
            </w:pPr>
            <w:r w:rsidRPr="00CA02CE">
              <w:t>К категории семей, находящихся в особо опасном положении относится 14 семей. 28 семей состоит на учете по ранней профилактике семейного неблагополучия. Со всеми  семьями реализуются межведомственные планы индивидуального сопровождения семьи.</w:t>
            </w:r>
          </w:p>
          <w:p w:rsidR="00170598" w:rsidRPr="00CA02CE" w:rsidRDefault="00170598" w:rsidP="00CA02CE">
            <w:pPr>
              <w:tabs>
                <w:tab w:val="left" w:pos="10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Cs/>
                <w:sz w:val="24"/>
                <w:szCs w:val="24"/>
              </w:rPr>
              <w:t xml:space="preserve">На данный момент в городе остро стоят вопросы социальной реабилитации детей-инвалидов при помощи современных эффективных средств и методик реабилитации и </w:t>
            </w:r>
            <w:proofErr w:type="spellStart"/>
            <w:r w:rsidRPr="00CA02CE">
              <w:rPr>
                <w:rFonts w:ascii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rFonts w:ascii="Times New Roman" w:hAnsi="Times New Roman"/>
                <w:bCs/>
                <w:sz w:val="24"/>
                <w:szCs w:val="24"/>
              </w:rPr>
              <w:t>. Одним из таких средств может стать верховая и экипажная езда.</w:t>
            </w: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Верховая езда на лошади является признанным средством реабилитирующего воздействия на больных соматическими, психическими заболеваниями,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реконвалесцентов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 травм. Она может применяться при сердечных, желудочно-кишечных и еще множестве других заболеваний и отклонений в состоянии здоровья, в том числе и для социальной </w:t>
            </w: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реабилитации.</w:t>
            </w:r>
          </w:p>
          <w:p w:rsidR="00170598" w:rsidRPr="00CA02CE" w:rsidRDefault="00170598" w:rsidP="00CA02CE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CA02CE">
              <w:t xml:space="preserve">Неврологические двигательные нарушения различного характера служат основными показателями к проведению  адаптационно-коррекционной верховой езде. При такой езде возможны комплексные воздействия, параллельное достижение положительных результатов в сенсомоторном и психомоторном лечении. Существует также возможность оказать положительное воздействие  на ортопедические симптомы, связанные с нарушением функций костей и суставов. Данные нагрузки при верховой езде охватывают весь организм ребёнка – ни один орган, ни одна мышца не остаются неподвижными. Верховая езда требует от ребенка концентрации внимания, осознаваемых действий, умение ориентироваться в пространстве. </w:t>
            </w:r>
          </w:p>
          <w:p w:rsidR="00170598" w:rsidRPr="00CA02CE" w:rsidRDefault="00170598" w:rsidP="00CA02CE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CA02CE">
              <w:t xml:space="preserve">На занятиях </w:t>
            </w:r>
            <w:proofErr w:type="spellStart"/>
            <w:r w:rsidRPr="00CA02CE">
              <w:t>иппотерапией</w:t>
            </w:r>
            <w:proofErr w:type="spellEnd"/>
            <w:r w:rsidRPr="00CA02CE">
              <w:t xml:space="preserve"> соблюдаются основные принципы психотерапевтического воздействия: единство места и действующих лиц; единство времени; единство действий.</w:t>
            </w:r>
          </w:p>
          <w:p w:rsidR="00170598" w:rsidRPr="00CA02CE" w:rsidRDefault="00170598" w:rsidP="00CA02CE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CA02CE">
              <w:t>В психотерапевтических взаимоотношениях лошадь является:</w:t>
            </w:r>
          </w:p>
          <w:p w:rsidR="00170598" w:rsidRPr="00CA02CE" w:rsidRDefault="00170598" w:rsidP="00CA02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истинным посредником во взаимоотношениях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иппотерапевта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и всадника;</w:t>
            </w:r>
          </w:p>
          <w:p w:rsidR="00170598" w:rsidRPr="00CA02CE" w:rsidRDefault="00170598" w:rsidP="00CA02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получателем информации, (команда всадника подаваемая лошади стоять, двигаться, поворот и т.д.);</w:t>
            </w:r>
          </w:p>
          <w:p w:rsidR="00170598" w:rsidRPr="00CA02CE" w:rsidRDefault="00170598" w:rsidP="00CA02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усилителем послания (реакция лошади на команду всадника);</w:t>
            </w:r>
          </w:p>
          <w:p w:rsidR="00170598" w:rsidRPr="00CA02CE" w:rsidRDefault="00170598" w:rsidP="00CA02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немедленным передатчиком ответа (повиновение лошади и выполнение ею команд всадника).</w:t>
            </w:r>
          </w:p>
          <w:p w:rsidR="00170598" w:rsidRPr="00CA02CE" w:rsidRDefault="00170598" w:rsidP="00CA02CE">
            <w:pPr>
              <w:pStyle w:val="11"/>
              <w:ind w:left="0" w:firstLine="709"/>
              <w:jc w:val="both"/>
            </w:pPr>
            <w:r w:rsidRPr="00CA02CE">
              <w:t>Также важно значение экипажной езды. Этот вид езды помогает ребенку  концентрировать внимание, улучшает мышечный тонус. На первых порах детям со сложными диагнозами позволяет быть полностью включенными в процесс управления лошадьми, дают возможность привыкнуть к животному, научиться с ним общаться и понимать.</w:t>
            </w:r>
          </w:p>
          <w:p w:rsidR="00170598" w:rsidRPr="00CA02CE" w:rsidRDefault="00170598" w:rsidP="00CA02CE">
            <w:pPr>
              <w:pStyle w:val="11"/>
              <w:ind w:left="0" w:firstLine="709"/>
              <w:jc w:val="both"/>
              <w:rPr>
                <w:shd w:val="clear" w:color="auto" w:fill="FFFFFF"/>
              </w:rPr>
            </w:pPr>
            <w:r w:rsidRPr="00CA02CE">
              <w:rPr>
                <w:shd w:val="clear" w:color="auto" w:fill="FFFFFF"/>
              </w:rPr>
              <w:t>Занятия в детской школьной телестудии позволят предоставить детям-инвалидам и детям с ОВЗ прекрасную возможность получить практические навыки работы в средствах массовой информации. Такие дети не привыкли к длинным лекциям, их восприятие окружающей действительности заточено на личный опыт, и именно практические занятия позволяют в игровой форме дать большое количество полезных навыков и умений. Множество разнообразных упражнений, как групповых, так и индивидуальных, рассчитанных на развитие собственной смекалки, помогут ребятам освоить азы тележурналистики. Занятия в студии научат ребят смотреть на события не однобоко, всегда интересуясь другими точками зрения, что также будет способствовать их социальной реабилитации.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Еще одной важной частью реабилитационных мероприятий станет обучение в инклюзивной школе-студии бального танца «Рука в руке» и совместные занятия по декоративно-прикладному искусству и </w:t>
            </w: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мастер-классы детей-инвалидов и «Обычных детей».  Актуальность такой работы  заключена в том, что дети с особенностями развития должны иметь равные возможности с другими детьми в получении дополнительного образования. Уже сегодня существует потребность во внедрении такой формы обучения, которая создаст детям с ограниченными возможностями оптимальные условия обучения.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дополнительного образования, самореализацию и социализацию через включение в разные виды социально значимой и творческой деятельности. 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Необходимо отметить, что данный Проект позволит задействовать в образовательном пространстве и «обычных» детей. </w:t>
            </w: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Суть проекта в совместной деятельности детей с ОВЗ и «обычных» детей. «Обычный» ребенок выступает в роли «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тьютора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 – педагога».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 Ребенок-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тьютор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 помогает ребенку – подопечному выполнять работу прикладного характера, становится его сопровождающим, ведет его за собой. Для этого педагог проводит обучение 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тьюторов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 с опережением по отношению к детям-подопечным. На занятии в форме мастер-класса дети-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тьюторы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 выступают в роли «педагогов» и помогают педагогу в обучении детей-подопечных.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Такая форма совместной деятельности позволяет также создать для «обычных» детей особую толерантную среду, учит их воспринимать детей с ОВЗ как обычных сверстников. 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Новизна данного проекта также отражена в современных и востребованных прикладных видах творчества, которые используются в мастер-классах (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декупаж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, </w:t>
            </w:r>
            <w:proofErr w:type="spellStart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квиллинг</w:t>
            </w:r>
            <w:proofErr w:type="spellEnd"/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, валяние и т.д.). Стимул для обычного ребенка – бесплатное участие в мастер-классах за счет учреждения или бесплатное участие в школе-студии бального танца.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>Терапевтический эффект от занятий танцами детей-инвалидов и «обычных» детей также велик.</w:t>
            </w:r>
          </w:p>
          <w:p w:rsidR="00170598" w:rsidRPr="00CA02CE" w:rsidRDefault="00170598" w:rsidP="00CA02C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hadow/>
                <w:sz w:val="24"/>
                <w:szCs w:val="24"/>
              </w:rPr>
              <w:t xml:space="preserve">И, несомненно, важным будет комплекс </w:t>
            </w:r>
            <w:r w:rsidRPr="00CA02CE">
              <w:rPr>
                <w:rFonts w:ascii="Times New Roman" w:hAnsi="Times New Roman"/>
                <w:spacing w:val="2"/>
                <w:sz w:val="24"/>
                <w:szCs w:val="24"/>
              </w:rPr>
              <w:t>спортивных упражнений с применением специальных реабилитационных средств и оборудования, адаптированный под каждого ребенка с учетом профиля его заболеваний и занятия в зале ЛФК под руководством опытного инструктора. Такие занятия востребованы в городе, так как подобного просто нет.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>2.2. Цель 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Создание и эффективная реализация  городской комплексной программы реабилитации и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ограниченными возможностями здоровья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2.3. Задачи Проекта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rPr>
                <w:spacing w:val="2"/>
                <w:shd w:val="clear" w:color="auto" w:fill="FFFFFF"/>
              </w:rPr>
              <w:t xml:space="preserve">разработка и реализация  </w:t>
            </w:r>
            <w:r w:rsidRPr="00CA02CE">
              <w:rPr>
                <w:spacing w:val="2"/>
              </w:rPr>
              <w:t xml:space="preserve">городской </w:t>
            </w:r>
            <w:r w:rsidRPr="00CA02CE">
              <w:t xml:space="preserve">комплексной программы реабилитации и </w:t>
            </w:r>
            <w:proofErr w:type="spellStart"/>
            <w:r w:rsidRPr="00CA02CE">
              <w:t>абилитации</w:t>
            </w:r>
            <w:proofErr w:type="spellEnd"/>
            <w:r w:rsidRPr="00CA02CE">
              <w:t xml:space="preserve"> детей-инвалидов и детей с ограниченными возможностями здоровья;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t xml:space="preserve">формирование навыков средовой адаптации детей-инвалидов и детей с ограниченными возможностями </w:t>
            </w:r>
            <w:r w:rsidRPr="00CA02CE">
              <w:lastRenderedPageBreak/>
              <w:t>здоровья;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t>ретрансляция положительного опыта по работе проекта в среде специалистов, работающих с данной категорией детей;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t>распространение успешных социальных практик и тиражирование  эффективного опыта использования новых технологий и методик, внедренных в рамках проекта;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rPr>
                <w:spacing w:val="2"/>
                <w:shd w:val="clear" w:color="auto" w:fill="FFFFFF"/>
              </w:rPr>
              <w:t>апробация инновационных форм, методик и технологий работы с детьми-инвалидами и с детьми с ограниченными возможностями здоровья;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2"/>
              </w:numPr>
            </w:pPr>
            <w:r w:rsidRPr="00CA02CE">
              <w:rPr>
                <w:spacing w:val="2"/>
                <w:shd w:val="clear" w:color="auto" w:fill="FFFFFF"/>
              </w:rPr>
              <w:t>вовлечение волонтёров, общественных объединений, коммерческих и некоммерческих организаций в работу по поддержке и интеграции в общество детей-инвалидов, детей с ограниченными возможностями здоровья и семей, воспитывающих их.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 xml:space="preserve">2.4. Адресная направленность Проекта 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Число детей, находящихся в трудной жизненной ситуации, включенных в состав целевой группы Проекта и получивших социальную поддержку и помощь, –  645  человек;</w:t>
            </w:r>
          </w:p>
          <w:p w:rsidR="00170598" w:rsidRPr="00CA02CE" w:rsidRDefault="00170598" w:rsidP="00CA02C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общее число детей, участвующих в мероприятиях Проекта, –  1529  человек (указываются дети, включенные в состав целевой группы, а также дети из социального окружения таких детей, участвующие в мероприятиях Проекта); 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общее число взрослых (родители, опекуны, попечители,  и другие лица, непосредственно связанные с детьми целевой группы Проекта), принимающих участие в мероприятиях Проекта,  2432  человек;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rFonts w:eastAsia="Times New Roman"/>
                <w:sz w:val="24"/>
                <w:szCs w:val="24"/>
              </w:rPr>
              <w:t xml:space="preserve">число добровольцев, </w:t>
            </w:r>
            <w:r w:rsidRPr="00CA02CE">
              <w:rPr>
                <w:sz w:val="24"/>
                <w:szCs w:val="24"/>
              </w:rPr>
              <w:t>принимающих участие в практической работе с целевой группой Проекта, –  15  человек</w:t>
            </w:r>
            <w:r w:rsidRPr="00CA02CE">
              <w:rPr>
                <w:rFonts w:eastAsia="Times New Roman"/>
                <w:sz w:val="24"/>
                <w:szCs w:val="24"/>
              </w:rPr>
              <w:t>;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rFonts w:eastAsia="Times New Roman"/>
                <w:sz w:val="24"/>
                <w:szCs w:val="24"/>
              </w:rPr>
              <w:t xml:space="preserve">число специалистов, обеспечивающих реализацию мероприятий Проекта, </w:t>
            </w:r>
            <w:r w:rsidRPr="00CA02CE">
              <w:rPr>
                <w:sz w:val="24"/>
                <w:szCs w:val="24"/>
              </w:rPr>
              <w:t xml:space="preserve">– </w:t>
            </w:r>
            <w:r w:rsidRPr="00CA02CE">
              <w:rPr>
                <w:rFonts w:eastAsia="Times New Roman"/>
                <w:sz w:val="24"/>
                <w:szCs w:val="24"/>
              </w:rPr>
              <w:t xml:space="preserve"> </w:t>
            </w:r>
            <w:r w:rsidRPr="00CA02CE">
              <w:rPr>
                <w:sz w:val="24"/>
                <w:szCs w:val="24"/>
              </w:rPr>
              <w:t>12  человек</w:t>
            </w:r>
            <w:r w:rsidRPr="00CA02CE">
              <w:rPr>
                <w:rFonts w:eastAsia="Times New Roman"/>
                <w:sz w:val="24"/>
                <w:szCs w:val="24"/>
              </w:rPr>
              <w:t>;</w:t>
            </w:r>
          </w:p>
          <w:p w:rsidR="00170598" w:rsidRPr="00CA02CE" w:rsidRDefault="00170598" w:rsidP="00CA02CE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специалистов заинтересованных организаций – участников социально значимого мероприятия по распространению эффективных социальных практик, новых технологий и методик, внедренных в рамках Проекта,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>150  человек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2.5.  Описание основных мероприятий 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 xml:space="preserve">Формирование целевой группы Проекта, получение согласия на добровольное участие детей в проекте </w:t>
            </w:r>
            <w:r w:rsidRPr="00CA02CE">
              <w:rPr>
                <w:sz w:val="24"/>
                <w:szCs w:val="24"/>
                <w:lang w:eastAsia="ru-RU"/>
              </w:rPr>
              <w:t>и обработку персональных данных от их родителей (законных представителей)</w:t>
            </w:r>
            <w:r w:rsidRPr="00CA02CE">
              <w:rPr>
                <w:sz w:val="24"/>
                <w:szCs w:val="24"/>
              </w:rPr>
              <w:t xml:space="preserve">; </w:t>
            </w:r>
            <w:r w:rsidRPr="00CA02CE">
              <w:rPr>
                <w:sz w:val="24"/>
                <w:szCs w:val="24"/>
                <w:lang w:eastAsia="ru-RU"/>
              </w:rPr>
              <w:t>проведение организационных собраний с детьми, родителями (законными представителями) детей целевой группы.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Формирование  рабочей группы по реализации Проекта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  <w:lang w:eastAsia="ru-RU"/>
              </w:rPr>
              <w:t xml:space="preserve">Создание и сопровождение </w:t>
            </w:r>
            <w:proofErr w:type="spellStart"/>
            <w:r w:rsidRPr="00CA02CE">
              <w:rPr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CA02CE">
              <w:rPr>
                <w:sz w:val="24"/>
                <w:szCs w:val="24"/>
                <w:lang w:eastAsia="ru-RU"/>
              </w:rPr>
              <w:t>.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Обучение добровольцев и их участие в мероприятиях по социальной помощи детям, находящимся в трудной жизненной ситуации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 xml:space="preserve">Проведение социально значимого мероприятия по распространению эффективных социальных </w:t>
            </w:r>
            <w:r w:rsidRPr="00CA02CE">
              <w:rPr>
                <w:sz w:val="24"/>
                <w:szCs w:val="24"/>
              </w:rPr>
              <w:lastRenderedPageBreak/>
              <w:t>практик, новых технологий и методик, внедренных в рамках проекта регионального уровня: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(Региональной  конференции  «Город без границ:  Опыт.  Инновации» на базе конно-спортивного клуба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  <w:lang w:eastAsia="ru-RU"/>
              </w:rPr>
              <w:t>Выпуск и распространение методического издания</w:t>
            </w:r>
            <w:r w:rsidRPr="00CA02CE">
              <w:rPr>
                <w:sz w:val="24"/>
                <w:szCs w:val="24"/>
              </w:rPr>
              <w:t xml:space="preserve"> по итогам Проекта, содержащего описание городской  комплексной программы реабилитации и </w:t>
            </w:r>
            <w:proofErr w:type="spellStart"/>
            <w:r w:rsidRPr="00CA02CE">
              <w:rPr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sz w:val="24"/>
                <w:szCs w:val="24"/>
              </w:rPr>
              <w:t xml:space="preserve"> детей-инвалидов и детей с ограниченными возможностями здоровья, технологий и методик работы с выбранной целевой группой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Информационное сопровождение Проекта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Создание  и реализация городской </w:t>
            </w:r>
            <w:r w:rsidRPr="00CA02CE">
              <w:rPr>
                <w:sz w:val="24"/>
                <w:szCs w:val="24"/>
              </w:rPr>
              <w:t xml:space="preserve">комплексной программы реабилитации и </w:t>
            </w:r>
            <w:proofErr w:type="spellStart"/>
            <w:r w:rsidRPr="00CA02CE">
              <w:rPr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sz w:val="24"/>
                <w:szCs w:val="24"/>
              </w:rPr>
              <w:t xml:space="preserve"> детей-инвалидов и детей с ограниченными возможностями здоровья, включающей в себя: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Детскую  школьную студию «</w:t>
            </w:r>
            <w:proofErr w:type="spellStart"/>
            <w:r w:rsidRPr="00CA02CE">
              <w:rPr>
                <w:sz w:val="24"/>
                <w:szCs w:val="24"/>
              </w:rPr>
              <w:t>Телевичок</w:t>
            </w:r>
            <w:proofErr w:type="spellEnd"/>
            <w:r w:rsidRPr="00CA02CE">
              <w:rPr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Школу верховой и экипажной езды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 (</w:t>
            </w:r>
            <w:proofErr w:type="spellStart"/>
            <w:r w:rsidRPr="00CA02CE">
              <w:rPr>
                <w:sz w:val="24"/>
                <w:szCs w:val="24"/>
              </w:rPr>
              <w:t>Драйвинг</w:t>
            </w:r>
            <w:proofErr w:type="spellEnd"/>
            <w:r w:rsidRPr="00CA02CE">
              <w:rPr>
                <w:sz w:val="24"/>
                <w:szCs w:val="24"/>
              </w:rPr>
              <w:t>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proofErr w:type="spellStart"/>
            <w:r w:rsidRPr="00CA02CE">
              <w:rPr>
                <w:sz w:val="24"/>
                <w:szCs w:val="24"/>
              </w:rPr>
              <w:t>Анималотерапию</w:t>
            </w:r>
            <w:proofErr w:type="spellEnd"/>
            <w:r w:rsidRPr="00CA02CE">
              <w:rPr>
                <w:sz w:val="24"/>
                <w:szCs w:val="24"/>
              </w:rPr>
              <w:t xml:space="preserve"> на базе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Инклюзивную школу-студию бального танца «Рука в руке»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Инклюзивные мастер-классы и занятия детей-инвалидов с детьми-</w:t>
            </w:r>
            <w:proofErr w:type="spellStart"/>
            <w:r w:rsidRPr="00CA02CE">
              <w:rPr>
                <w:sz w:val="24"/>
                <w:szCs w:val="24"/>
              </w:rPr>
              <w:t>тьюторами</w:t>
            </w:r>
            <w:proofErr w:type="spellEnd"/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 xml:space="preserve">Цикл занятий с лежачими детьми-инвалидами в рамках программ домашнего </w:t>
            </w:r>
            <w:proofErr w:type="spellStart"/>
            <w:r w:rsidRPr="00CA02CE">
              <w:rPr>
                <w:sz w:val="24"/>
                <w:szCs w:val="24"/>
              </w:rPr>
              <w:t>визитирования</w:t>
            </w:r>
            <w:proofErr w:type="spellEnd"/>
            <w:r w:rsidRPr="00CA02CE">
              <w:rPr>
                <w:sz w:val="24"/>
                <w:szCs w:val="24"/>
              </w:rPr>
              <w:t xml:space="preserve"> МУ «КЦСОН» «Надежда»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Модульный комплекс спортивных упражнений с применением специальных реабилитационных средств и оборудования, адаптированный под каждого ребенка с учетом профиля его заболеваний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Комплекс совместных занятий детей-инвалидов и детей с ОВЗ и их родителей в рамках «Школы успешного родителя», направленный на улучшение психоэмоционального взаимодействия ребенка и родителя в семье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Подпрограмму по социальному сопровождению </w:t>
            </w:r>
            <w:r w:rsidRPr="00CA02CE">
              <w:rPr>
                <w:sz w:val="24"/>
                <w:szCs w:val="24"/>
              </w:rPr>
              <w:t>семей, имеющих в своем составе детей-инвалидов и детей с ограниченными возможностями здоровья, в том числе детей от рождения до 3 лет с ограниченными возможностями здоровья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Проведение мероприятий с целью улучшения качества жизни детей-инвалидов, детей с ограниченными возможностями здоровья и семей, воспитывающих таких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6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«Школа успешного родителя»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6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«Акции поздравления лежачих детей-инвалидов»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6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Творческие конкурсы: «Бабушка рядышком с дедушкой», «Рождественский ангел», «Пасхальный базар», «Моя мама- самая лучшая!»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lastRenderedPageBreak/>
              <w:t>«Социальная ярмарка»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>2.6. Ожидаемые результаты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Создана целевая группа Проекта в количестве  45 человек, получено добровольное согласие детей на участие в Проекте и обработку персональных данных от их родителей (законных представителей).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Создана рабочая группа Проекта в количестве 6 человек по контролю за целевым использованием средств гранта.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 xml:space="preserve">Создан и сопровождается </w:t>
            </w:r>
            <w:proofErr w:type="spellStart"/>
            <w:r w:rsidRPr="00CA02CE">
              <w:t>интернет-ресурс</w:t>
            </w:r>
            <w:proofErr w:type="spellEnd"/>
            <w:r w:rsidRPr="00CA02CE">
              <w:t>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Проведены 4 обучающих семинара, 2 тренинга личностного роста, 6 волонтерских акций.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Проведена региональная конференция  «Город без границ:  Опыт.  Инновации» на базе конно-спортивного клуба «</w:t>
            </w:r>
            <w:proofErr w:type="spellStart"/>
            <w:r w:rsidRPr="00CA02CE">
              <w:t>Свечинский</w:t>
            </w:r>
            <w:proofErr w:type="spellEnd"/>
            <w:r w:rsidRPr="00CA02CE">
              <w:t>».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Выпущено и распространено методическое издание по итогам Проекта.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100% мероприятий Проекта освещены в СМИ.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>100 % учреждений и организаций социальной и образовательной сферы города участвует в Проекте.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18"/>
              </w:numPr>
            </w:pPr>
            <w:r w:rsidRPr="00CA02CE">
              <w:t xml:space="preserve">Не менее </w:t>
            </w:r>
            <w:r w:rsidRPr="00CA02CE">
              <w:rPr>
                <w:bCs/>
              </w:rPr>
              <w:t xml:space="preserve">85% членов </w:t>
            </w:r>
            <w:r w:rsidRPr="00CA02CE">
              <w:t>попечительских и управляющих  советов учреждений, представителей родительской общественности, бизнес-сообщества, СМИ привлечены к работе по проекту.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2.7. Долгосрочный эффект реализации 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11"/>
              <w:ind w:left="34" w:firstLine="326"/>
            </w:pPr>
            <w:r w:rsidRPr="00CA02CE">
              <w:t xml:space="preserve">Опыт данного проекта будет распространен среди учреждений социальной защиты Ярославской области (55 учреждений) и учреждений сферы образования Ярославской области (967). Проект будет иметь свой сайт, что даст возможность воспользоваться данным опытом всем желающим. </w:t>
            </w:r>
          </w:p>
          <w:p w:rsidR="00170598" w:rsidRPr="00CA02CE" w:rsidRDefault="00170598" w:rsidP="00CA02CE">
            <w:pPr>
              <w:pStyle w:val="11"/>
              <w:ind w:left="34" w:firstLine="326"/>
            </w:pPr>
            <w:r w:rsidRPr="00CA02CE">
              <w:t>Опыт взаимодействия с частным предприятием КСК «</w:t>
            </w:r>
            <w:proofErr w:type="spellStart"/>
            <w:r w:rsidRPr="00CA02CE">
              <w:t>Свечинский</w:t>
            </w:r>
            <w:proofErr w:type="spellEnd"/>
            <w:r w:rsidRPr="00CA02CE">
              <w:t>» послужит положительным примером социального партнерства учреждений города и данного предприятия. Региональная конференция «Город без границ:  Опыт.  Инновации» на базе конно-спортивного клуба «</w:t>
            </w:r>
            <w:proofErr w:type="spellStart"/>
            <w:r w:rsidRPr="00CA02CE">
              <w:t>Свечинский</w:t>
            </w:r>
            <w:proofErr w:type="spellEnd"/>
            <w:r w:rsidRPr="00CA02CE">
              <w:t xml:space="preserve">»  позволит не только широко осветить опыт Проекта, но и наглядно продемонстрировать описанные методики верховой и экипажной езды, </w:t>
            </w:r>
            <w:proofErr w:type="spellStart"/>
            <w:r w:rsidRPr="00CA02CE">
              <w:t>анималотерапии</w:t>
            </w:r>
            <w:proofErr w:type="spellEnd"/>
            <w:r w:rsidRPr="00CA02CE">
              <w:t>. Инклюзивные занятия бальными танцами станут уникальным опытом для ребят, это позволит им в дальнейшем принимать участие в соревнованиях и конкурсах различного уровня.</w:t>
            </w:r>
          </w:p>
          <w:p w:rsidR="00170598" w:rsidRPr="00CA02CE" w:rsidRDefault="00170598" w:rsidP="00CA02CE">
            <w:pPr>
              <w:pStyle w:val="11"/>
              <w:ind w:left="34" w:firstLine="326"/>
            </w:pPr>
            <w:r w:rsidRPr="00CA02CE">
              <w:t>Занятия в зале ЛФК с применением современных реабилитационных средств подарит надежду на восстановление ряда двигательных функций родителям детей-инвалидов со сложными заболеваниями.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2.8. Территория 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widowControl/>
              <w:ind w:firstLine="600"/>
              <w:jc w:val="both"/>
              <w:rPr>
                <w:b/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Ярославская область, город Переславль-Залесский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 xml:space="preserve">2.9. Ресурсное обеспечение 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Проекта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11"/>
              <w:shd w:val="clear" w:color="auto" w:fill="FFFFFF"/>
              <w:ind w:left="0" w:right="367"/>
            </w:pPr>
            <w:r w:rsidRPr="00CA02CE">
              <w:t>В реабилитационную инфраструктуру города войдут все заявленные учреждения, а также другие учреждения и организации города,  косвенно задействованные в Проекте.</w:t>
            </w:r>
          </w:p>
          <w:p w:rsidR="00170598" w:rsidRPr="00CA02CE" w:rsidRDefault="00170598" w:rsidP="00CA02CE">
            <w:pPr>
              <w:pStyle w:val="11"/>
              <w:shd w:val="clear" w:color="auto" w:fill="FFFFFF"/>
              <w:ind w:left="0" w:right="367"/>
            </w:pPr>
            <w:r w:rsidRPr="00CA02CE">
              <w:t>Материально-техническая база и кадровые ресурсы Проекта: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6"/>
              </w:numPr>
              <w:shd w:val="clear" w:color="auto" w:fill="FFFFFF"/>
              <w:ind w:right="367"/>
            </w:pPr>
            <w:r w:rsidRPr="00CA02CE">
              <w:t xml:space="preserve">МУ «КЦСОН» «Надежда» (оборудованный лицензированный медицинский кабинет, столовая, </w:t>
            </w:r>
            <w:r w:rsidRPr="00CA02CE">
              <w:lastRenderedPageBreak/>
              <w:t xml:space="preserve">комната отдыха, зал для занятий, комната ЛФК, актовый зал, комната для песочной терапии, уличная площадка, наличие бесплатного и </w:t>
            </w:r>
            <w:proofErr w:type="spellStart"/>
            <w:r w:rsidRPr="00CA02CE">
              <w:t>безлимитного</w:t>
            </w:r>
            <w:proofErr w:type="spellEnd"/>
            <w:r w:rsidRPr="00CA02CE">
              <w:t xml:space="preserve"> интернета)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6"/>
              </w:numPr>
              <w:shd w:val="clear" w:color="auto" w:fill="FFFFFF"/>
              <w:ind w:right="367"/>
            </w:pPr>
            <w:r w:rsidRPr="00CA02CE">
              <w:t xml:space="preserve">МОУ СОШ №3(оборудованные медицинский, массажный кабинет, кабинеты специалистов (педагога-психолога, педагога-логопеда, педагога-дефектолога), сенсорная комната, спортивный зал, наличие бесплатного и </w:t>
            </w:r>
            <w:proofErr w:type="spellStart"/>
            <w:r w:rsidRPr="00CA02CE">
              <w:t>безлимитного</w:t>
            </w:r>
            <w:proofErr w:type="spellEnd"/>
            <w:r w:rsidRPr="00CA02CE">
              <w:t xml:space="preserve"> интернета, наличие штатных специалистов в штате образовательной организации: педагог-психолог – 2 ед.;педагог-логопед-2 ед.;педагог-дефектолог-1 ед.; медицинская сестра- 1 ед.; социальный педагог- 1 ед., инструктор по физической культуре с профессиональной переподготовкой «Адаптивная физическая культура для детей с ОВЗ»; </w:t>
            </w:r>
            <w:proofErr w:type="spellStart"/>
            <w:r w:rsidRPr="00CA02CE">
              <w:t>сурдолог</w:t>
            </w:r>
            <w:proofErr w:type="spellEnd"/>
            <w:r w:rsidRPr="00CA02CE">
              <w:t xml:space="preserve"> и медицинская сестра по массажу.</w:t>
            </w:r>
          </w:p>
          <w:p w:rsidR="00170598" w:rsidRPr="00CA02CE" w:rsidRDefault="00170598" w:rsidP="00CA02CE">
            <w:pPr>
              <w:pStyle w:val="11"/>
              <w:numPr>
                <w:ilvl w:val="0"/>
                <w:numId w:val="6"/>
              </w:numPr>
              <w:shd w:val="clear" w:color="auto" w:fill="FFFFFF"/>
              <w:ind w:right="367"/>
            </w:pPr>
            <w:r w:rsidRPr="00CA02CE">
              <w:t>МУ ДО ЦВР «</w:t>
            </w:r>
            <w:proofErr w:type="spellStart"/>
            <w:r w:rsidRPr="00CA02CE">
              <w:t>Ювента</w:t>
            </w:r>
            <w:proofErr w:type="spellEnd"/>
            <w:r w:rsidRPr="00CA02CE">
              <w:t>» (оборудованные учебные классы, актовый зал, анимационное оборудование, специалисты: педагог-организатор – 2 ед., педагог дополнительного образования – 3 ед.)</w:t>
            </w:r>
          </w:p>
          <w:p w:rsidR="00170598" w:rsidRPr="00CA02CE" w:rsidRDefault="00170598" w:rsidP="00CA02CE">
            <w:pPr>
              <w:pStyle w:val="11"/>
              <w:shd w:val="clear" w:color="auto" w:fill="FFFFFF"/>
              <w:ind w:left="142" w:right="367"/>
            </w:pPr>
            <w:r w:rsidRPr="00CA02CE">
              <w:t>Все учреждения, участвующие в Проекте обладают собственными финансовыми ресурсами.  Общий объем собственных финансовых средств составит 12 627 100 рублей. Он включает в себя расходы на заработную плату специалистов, коммунальные платежи, услуги связи и прочие расходы.</w:t>
            </w:r>
          </w:p>
          <w:p w:rsidR="00170598" w:rsidRPr="00CA02CE" w:rsidRDefault="00170598" w:rsidP="00CA02CE">
            <w:pPr>
              <w:pStyle w:val="11"/>
              <w:shd w:val="clear" w:color="auto" w:fill="FFFFFF"/>
              <w:ind w:left="142" w:right="367"/>
            </w:pPr>
            <w:r w:rsidRPr="00CA02CE">
              <w:t xml:space="preserve">Администрация г. Переславля-Залесского, все учреждения имеют интернет-сайты, где будет размещаться информация о ходе реализации Проекта. Также будет создан собственный сайт Проекта за счет привлеченных средств. Имеются три городские газеты, один городской и один региональный телеканал, где будет также происходить информирование по Проекту. 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>2.10.  Управление   Проектом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Руководителем Проекта является заместитель Главы Администрации города Переславля-Залесского</w:t>
            </w:r>
          </w:p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Петрова Жанна Николаевна. Сформированы 2 целевые группы: специалистов из сферы социальных и образовательных услуг в количестве 9 человек и 15 человек добровольцев, которые имеют навыки работы с целевой группой. Определен круг из 3 муниципальных учреждений, осуществляющих деятельность в сфере поддержки детей и семей с детьми.</w:t>
            </w:r>
          </w:p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Привлечены к взаимодействию </w:t>
            </w:r>
            <w:r w:rsidRPr="00CA02CE">
              <w:rPr>
                <w:bCs/>
                <w:sz w:val="24"/>
                <w:szCs w:val="24"/>
              </w:rPr>
              <w:t xml:space="preserve">95% членов </w:t>
            </w:r>
            <w:r w:rsidRPr="00CA02CE">
              <w:rPr>
                <w:sz w:val="24"/>
                <w:szCs w:val="24"/>
              </w:rPr>
              <w:t>попечительских и управляющих  советов организаций и учреждений, представителей родительской общественности, бизнес-сообщества, средств массовой информации привлечены к работе по Проекту.</w:t>
            </w:r>
          </w:p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Сформирована рабочая группа по Проекту в количестве 12 человек руководителей структурных учреждений г. Переславля-Залесского, являющихся соисполнителями данного Проекта и 4 представителей СМИ.</w:t>
            </w:r>
          </w:p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Также сформирована отдельная рабочая группа, которая будет осуществлять контроль за эффективным расходованием средств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 xml:space="preserve">2.11. Опыт заявителя 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по реализации проектов  и программ поддержки детей и семей с детьми, находящихся в трудной жизненной ситуации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В 2011-2013 годах был реализован проект городского округа г. Переславль-Залесский «Сеть семейных клубов «Близкие люди» ОЦП «Семья и дети </w:t>
            </w:r>
            <w:proofErr w:type="spellStart"/>
            <w:r w:rsidRPr="00CA02CE">
              <w:rPr>
                <w:sz w:val="24"/>
                <w:szCs w:val="24"/>
              </w:rPr>
              <w:t>Ярославии</w:t>
            </w:r>
            <w:proofErr w:type="spellEnd"/>
            <w:r w:rsidRPr="00CA02CE">
              <w:rPr>
                <w:sz w:val="24"/>
                <w:szCs w:val="24"/>
              </w:rPr>
              <w:t xml:space="preserve">» при поддержке Фонда поддержки детей, находящихся в трудной жизненной ситуации,  цель которого ранняя профилактика семейного неблагополучия путем формирования </w:t>
            </w:r>
            <w:proofErr w:type="spellStart"/>
            <w:r w:rsidRPr="00CA02CE">
              <w:rPr>
                <w:sz w:val="24"/>
                <w:szCs w:val="24"/>
              </w:rPr>
              <w:t>семьесберегающей</w:t>
            </w:r>
            <w:proofErr w:type="spellEnd"/>
            <w:r w:rsidRPr="00CA02CE">
              <w:rPr>
                <w:sz w:val="24"/>
                <w:szCs w:val="24"/>
              </w:rPr>
              <w:t xml:space="preserve"> среды через создание семейных клубов и консультационных пунктов на базе муниципальных образовательных  учреждений.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 Сумма ассигнований на 2013 год из федерального бюджета- 123, 46 тыс. руб., из областного бюджета составила 250,0 тыс. руб., из городского бюджета – 30,0 тыс. руб. 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Основные достигнутые результаты: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клубов – 13 единиц 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Число семей с несовершеннолетними детьми, получивших услуги служб, оказывающих психолого-медико-социальную и профилактическую помощь – 3915 семей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Участие в реализации проекта 100% служб системы профилактики города;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Участие в работе семейных клубов более 70% семей, находящихся в трудной жизненной ситуации; (плановое не менее 50%);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траекторий сопровождения 100% семей, находящихся на ранней стадии семейного неблагополучия и в социально опасном положении;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Участие в мероприятиях проекта более 80% семей обучающихся учреждений - участников проекта (плановое не менее 50%);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Обеспечение доступности к использованию информационных компьютерных технологий во внеурочное время 100% обучающихся, находящихся в трудной жизненной ситуации;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На 2013 год количество семей, находящихся в социально опасном положении -11 (на момент разработки проекта- 34);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На 2013 год количество семей, находящейся на ранней стадии семейного неблагополучия – 13 (на момент разработки проекта- 6 семей);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устроенных в семьи граждан из вновь выявленных в среднем составляла 85%  (плановое – не менее 50%);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Фактов лишения родительских прав среднее количество в год - 8 (на момент разработки проекта среднее количество в год - 12); </w:t>
            </w:r>
          </w:p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Фактов восстановления родителей в родительских правах среднее количество в год - 1 (на момент разработки проекта среднее количество в год - 2). 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Проект «Лагерь для детей с </w:t>
            </w:r>
            <w:proofErr w:type="spellStart"/>
            <w:r w:rsidRPr="00CA02CE">
              <w:rPr>
                <w:sz w:val="24"/>
                <w:szCs w:val="24"/>
              </w:rPr>
              <w:t>девиантным</w:t>
            </w:r>
            <w:proofErr w:type="spellEnd"/>
            <w:r w:rsidRPr="00CA02CE">
              <w:rPr>
                <w:sz w:val="24"/>
                <w:szCs w:val="24"/>
              </w:rPr>
              <w:t xml:space="preserve"> поведением «ДОБРЫНЯ» ОЦП «Семья и дети </w:t>
            </w:r>
            <w:proofErr w:type="spellStart"/>
            <w:r w:rsidRPr="00CA02CE">
              <w:rPr>
                <w:sz w:val="24"/>
                <w:szCs w:val="24"/>
              </w:rPr>
              <w:t>Ярославии</w:t>
            </w:r>
            <w:proofErr w:type="spellEnd"/>
            <w:r w:rsidRPr="00CA02CE">
              <w:rPr>
                <w:sz w:val="24"/>
                <w:szCs w:val="24"/>
              </w:rPr>
              <w:t xml:space="preserve">» реализован в июне 2013 года.  Цель проекта: создание в каникулярный период условий для развития </w:t>
            </w:r>
            <w:r w:rsidRPr="00CA02CE">
              <w:rPr>
                <w:sz w:val="24"/>
                <w:szCs w:val="24"/>
              </w:rPr>
              <w:lastRenderedPageBreak/>
              <w:t xml:space="preserve">социальной активности подростков с </w:t>
            </w:r>
            <w:proofErr w:type="spellStart"/>
            <w:r w:rsidRPr="00CA02CE">
              <w:rPr>
                <w:sz w:val="24"/>
                <w:szCs w:val="24"/>
              </w:rPr>
              <w:t>девиантным</w:t>
            </w:r>
            <w:proofErr w:type="spellEnd"/>
            <w:r w:rsidRPr="00CA02CE">
              <w:rPr>
                <w:sz w:val="24"/>
                <w:szCs w:val="24"/>
              </w:rPr>
              <w:t xml:space="preserve"> поведением, основанной на социально-значимом труде.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Муниципальное специальное учебно-воспитательное учреждение, специальная общеобразовательная школа № 8 открытого типа победитель областного конкурса социально-значимых проектов в сфере организации отдыха и оздоровления детей на территории Ярославской области в 2013 году в номинации «Организация отдыха и оздоровления детей, находящихся в трудной жизненной ситуации, в каникулярное время» и получила государственную поддержку на реализацию проекта в размере 100,0 тысяч рублей из областного бюджета и 31,25 тыс. рублей их городского бюджета.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Основные достигнутые результаты: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- создано 2 разновозрастных отряда по 10 чел для детей с </w:t>
            </w:r>
            <w:proofErr w:type="spellStart"/>
            <w:r w:rsidRPr="00CA02CE">
              <w:rPr>
                <w:sz w:val="24"/>
                <w:szCs w:val="24"/>
              </w:rPr>
              <w:t>девиантным</w:t>
            </w:r>
            <w:proofErr w:type="spellEnd"/>
            <w:r w:rsidRPr="00CA02CE">
              <w:rPr>
                <w:sz w:val="24"/>
                <w:szCs w:val="24"/>
              </w:rPr>
              <w:t xml:space="preserve"> поведением, находящихся в трудной жизненной ситуации; 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- случаи совершения преступлений и правонарушений участниками лагеря – отсутствуют;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- по результатам диагностики положительная динамика по показателям агрессивности составляет в среднем 18%, по показателям тревожности – 35%, по показателям уровня воспитанности – 11%;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- организованы экскурсионные поездки в музеи, на предприятия, дендрологический сад, встречи с интересными людьми, беседы с протоиереем Олегом Колмаковым, однодневные походы и др.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В МУ «КЦСОН» «Надежда» имеется опыт реализации проекта «Преодоление», направленный на работу с детьми инвалидами в рамках летнего оздоровительного лагеря с дневным пребыванием в 2014-2015 годах. Совокупный объем финансирования по проекту составил 95 тыс. рублей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Итогами работы стали проведенные мастер-классы для детей-инвалидов, экскурсии и поездки, музыкальные занятия, досуговые мероприятия.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С января 2015 года совместно с </w:t>
            </w:r>
            <w:r w:rsidRPr="00CA02CE">
              <w:rPr>
                <w:sz w:val="24"/>
                <w:szCs w:val="24"/>
                <w:shd w:val="clear" w:color="auto" w:fill="FFFFFF"/>
              </w:rPr>
              <w:t>Ярославской региональной общественной организацией инвалидов "Лицом к миру"</w:t>
            </w:r>
            <w:r w:rsidRPr="00CA02CE">
              <w:rPr>
                <w:sz w:val="24"/>
                <w:szCs w:val="24"/>
              </w:rPr>
              <w:t xml:space="preserve"> Центром «Надежда» была начата реализация проектов по </w:t>
            </w:r>
            <w:proofErr w:type="spellStart"/>
            <w:r w:rsidRPr="00CA02CE">
              <w:rPr>
                <w:sz w:val="24"/>
                <w:szCs w:val="24"/>
              </w:rPr>
              <w:t>гарденотерапии</w:t>
            </w:r>
            <w:proofErr w:type="spellEnd"/>
            <w:r w:rsidRPr="00CA02CE">
              <w:rPr>
                <w:sz w:val="24"/>
                <w:szCs w:val="24"/>
              </w:rPr>
              <w:t xml:space="preserve"> «Любимый сад» и по созданию студии психологического преображения «Песок и вода». Завершение проектов планируется в декабре 2015 года. Общий объем финансирования – 105 970 рублей.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В рамках ОЦП «Доступная среда» Центром «Надежда» были предприняты усилия по повышению доступности помещений и территории Центра, приобретены 2 гусеничных мобильных подъемника Т09 «</w:t>
            </w:r>
            <w:r w:rsidRPr="00CA02CE">
              <w:rPr>
                <w:sz w:val="24"/>
                <w:szCs w:val="24"/>
                <w:lang w:val="en-US"/>
              </w:rPr>
              <w:t>ROBY</w:t>
            </w:r>
            <w:r w:rsidRPr="00CA02CE">
              <w:rPr>
                <w:sz w:val="24"/>
                <w:szCs w:val="24"/>
              </w:rPr>
              <w:t xml:space="preserve">», специализированный автомобиль «Газель» приспособленный для перевозки инвалидов-колясочников, установлены пандусы, поручни и переоборудован туалет на первом этаже Центра, смонтирована кнопка вызова для инвалидов. Общий объем финансирования по ОЦП «Доступная среда» за 2014-2015 гг. составил – 1 482 731 рубль. </w:t>
            </w:r>
          </w:p>
          <w:p w:rsidR="00170598" w:rsidRPr="00CA02CE" w:rsidRDefault="00170598" w:rsidP="00CA02CE">
            <w:pPr>
              <w:pStyle w:val="Iauiue"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В апреле 2016 года на базе МУ «КЦСОН» «Надежда» стартовал проект  «Школа добровольчества «</w:t>
            </w:r>
            <w:proofErr w:type="spellStart"/>
            <w:r w:rsidRPr="00CA02CE">
              <w:rPr>
                <w:sz w:val="24"/>
                <w:szCs w:val="24"/>
              </w:rPr>
              <w:t>Доброград</w:t>
            </w:r>
            <w:proofErr w:type="spellEnd"/>
            <w:r w:rsidRPr="00CA02CE">
              <w:rPr>
                <w:sz w:val="24"/>
                <w:szCs w:val="24"/>
              </w:rPr>
              <w:t xml:space="preserve">», направленный на социальную  реабилитацию детей, находящихся в конфликте с законом, </w:t>
            </w:r>
            <w:r w:rsidRPr="00CA02CE">
              <w:rPr>
                <w:sz w:val="24"/>
                <w:szCs w:val="24"/>
              </w:rPr>
              <w:lastRenderedPageBreak/>
              <w:t>профилактики безнадзорности и беспризорности детей, преступности несовершеннолетних  через вовлечение детей в социально-значимую деятельность, активный отдых  и участие в лидерских программах и финансируемый  Фондом поддержки детей в трудной жизненной ситуации в размере 1069000 рублей.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lastRenderedPageBreak/>
              <w:t>2.12. Исполнители мероприятий Проекта</w:t>
            </w: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Полное название: Управление социальной защиты населения и труда Администрации г. Переславля-Залесского, сокращенное: УСЗНиТ Администрации города Переславля-Залесского. Юридический адрес: 152020, Ярославская область, г. Переславль-Залесский, ул. Комсомольская, д. 5 действует на основании Положения.</w:t>
            </w:r>
          </w:p>
          <w:p w:rsidR="00170598" w:rsidRPr="00CA02CE" w:rsidRDefault="00170598" w:rsidP="00CA02CE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a7"/>
                <w:i w:val="0"/>
              </w:rPr>
            </w:pPr>
            <w:r w:rsidRPr="00CA02CE">
              <w:t xml:space="preserve">Полное название: Муниципальное учреждение «Комплексный центр социального обслуживания населения» «Надежда», сокращенное: МУ «КЦСОН» «Надежда». Юридический адрес: 152020, Ярославская область, г. Переславль-Залесский, ул. Ростовская д.42 </w:t>
            </w:r>
            <w:r w:rsidRPr="00CA02CE">
              <w:rPr>
                <w:rStyle w:val="a7"/>
                <w:i w:val="0"/>
                <w:iCs/>
              </w:rPr>
              <w:t>действует на основании Устава.</w:t>
            </w:r>
          </w:p>
          <w:p w:rsidR="00170598" w:rsidRPr="00CA02CE" w:rsidRDefault="00170598" w:rsidP="00CA02CE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CA02CE">
              <w:t xml:space="preserve">Полное название: муниципальное образовательное учреждение основная общеобразовательная школа № 3, сокращенное: МОУ ООШ № 3. Юридический адрес: </w:t>
            </w:r>
            <w:r w:rsidRPr="00CA02CE">
              <w:rPr>
                <w:rStyle w:val="a7"/>
                <w:i w:val="0"/>
                <w:iCs/>
              </w:rPr>
              <w:t xml:space="preserve">152020, Россия,  Ярославская область, г. Переславль-Залесский, ул. </w:t>
            </w:r>
            <w:proofErr w:type="spellStart"/>
            <w:r w:rsidRPr="00CA02CE">
              <w:rPr>
                <w:rStyle w:val="a7"/>
                <w:i w:val="0"/>
                <w:iCs/>
              </w:rPr>
              <w:t>Кардовского</w:t>
            </w:r>
            <w:proofErr w:type="spellEnd"/>
            <w:r w:rsidRPr="00CA02CE">
              <w:rPr>
                <w:rStyle w:val="a7"/>
                <w:i w:val="0"/>
                <w:iCs/>
              </w:rPr>
              <w:t>, д. 11,Тел.: (48535)3-23-54, действует на основании Устава.</w:t>
            </w:r>
          </w:p>
          <w:p w:rsidR="00170598" w:rsidRPr="00CA02CE" w:rsidRDefault="00170598" w:rsidP="00CA02CE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CA02CE">
              <w:t>Полное название: муниципальное учреждение дополнительного образования «</w:t>
            </w:r>
            <w:proofErr w:type="spellStart"/>
            <w:r w:rsidRPr="00CA02CE">
              <w:t>Ювента</w:t>
            </w:r>
            <w:proofErr w:type="spellEnd"/>
            <w:r w:rsidRPr="00CA02CE">
              <w:t>», сокращенное: МУ ДО «</w:t>
            </w:r>
            <w:proofErr w:type="spellStart"/>
            <w:r w:rsidRPr="00CA02CE">
              <w:t>Ювента</w:t>
            </w:r>
            <w:proofErr w:type="spellEnd"/>
            <w:r w:rsidRPr="00CA02CE">
              <w:t>». Юридический адрес: 152025, Ярославская область, г. Переславль-Залесский, ул. Строителей, дом 34, действует на основании Устава.</w:t>
            </w:r>
          </w:p>
        </w:tc>
      </w:tr>
      <w:tr w:rsidR="00170598" w:rsidRPr="00CA02CE" w:rsidTr="003E2F24">
        <w:tc>
          <w:tcPr>
            <w:tcW w:w="3794" w:type="dxa"/>
          </w:tcPr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CA02CE">
              <w:rPr>
                <w:b/>
                <w:sz w:val="24"/>
                <w:szCs w:val="24"/>
              </w:rPr>
              <w:t>2.13. Интернет-сайт заявителя</w:t>
            </w:r>
          </w:p>
          <w:p w:rsidR="00170598" w:rsidRPr="00CA02CE" w:rsidRDefault="00170598" w:rsidP="00CA02CE">
            <w:pPr>
              <w:pStyle w:val="Iauiue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0" w:type="dxa"/>
          </w:tcPr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официальный электронный адрес Интернет-сайта заявителя, на котором будет размещаться информация о ходе и итогах реализации Проекта: </w:t>
            </w:r>
            <w:hyperlink r:id="rId14" w:history="1">
              <w:r w:rsidRPr="00CA02CE">
                <w:rPr>
                  <w:rStyle w:val="a8"/>
                  <w:sz w:val="24"/>
                  <w:szCs w:val="24"/>
                </w:rPr>
                <w:t>http://www</w:t>
              </w:r>
            </w:hyperlink>
            <w:r w:rsidRPr="00CA02CE">
              <w:rPr>
                <w:sz w:val="24"/>
                <w:szCs w:val="24"/>
              </w:rPr>
              <w:t>.adminpz.ru</w:t>
            </w:r>
          </w:p>
          <w:p w:rsidR="00170598" w:rsidRPr="00CA02CE" w:rsidRDefault="00170598" w:rsidP="00CA02CE">
            <w:pPr>
              <w:pStyle w:val="Iauiue"/>
              <w:widowControl/>
              <w:ind w:firstLine="601"/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информационно-методические материалы для участников Проекта: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дети: 2 вида памяток (500 экз.)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взрослые: 4 вида буклетов (500 экз.)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специалисты: 2 вида брошюр, 2 вида буклета (700 экз.)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добровольцы: 2 вида буклетов (500 экз.)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 xml:space="preserve"> население: 10 статей, 5 репортажей, 10 пресс-релизов</w:t>
            </w:r>
          </w:p>
        </w:tc>
      </w:tr>
    </w:tbl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2CE">
        <w:rPr>
          <w:rFonts w:ascii="Times New Roman" w:hAnsi="Times New Roman"/>
          <w:b/>
          <w:sz w:val="24"/>
          <w:szCs w:val="24"/>
        </w:rPr>
        <w:t>Раздел 3. МЕРОПРИЯТИЯ, РЕАЛИЗУЕМЫЕ В ПРОЕКТЕ</w: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275"/>
        <w:gridCol w:w="1276"/>
        <w:gridCol w:w="1134"/>
        <w:gridCol w:w="992"/>
        <w:gridCol w:w="2268"/>
        <w:gridCol w:w="1701"/>
        <w:gridCol w:w="2410"/>
      </w:tblGrid>
      <w:tr w:rsidR="00170598" w:rsidRPr="00CA02CE" w:rsidTr="003E2F24">
        <w:trPr>
          <w:cantSplit/>
          <w:trHeight w:val="288"/>
        </w:trPr>
        <w:tc>
          <w:tcPr>
            <w:tcW w:w="568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bottom w:val="nil"/>
            </w:tcBorders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 реализации</w:t>
            </w:r>
          </w:p>
        </w:tc>
        <w:tc>
          <w:tcPr>
            <w:tcW w:w="2268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Отчетные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170598" w:rsidRPr="00CA02CE" w:rsidTr="003E2F24">
        <w:trPr>
          <w:cantSplit/>
          <w:trHeight w:val="419"/>
        </w:trPr>
        <w:tc>
          <w:tcPr>
            <w:tcW w:w="568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98" w:rsidRPr="00CA02CE" w:rsidTr="003E2F24">
        <w:trPr>
          <w:cantSplit/>
          <w:trHeight w:val="473"/>
        </w:trPr>
        <w:tc>
          <w:tcPr>
            <w:tcW w:w="568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Проекта, получение согласия на добровольное участие детей в проекте и обработку персональных данных от их родителей (законных представителей); проведение организационных собраний с детьми, родителями (законными представителями) детей целевой группы. 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Создана целевая группа Проекта в количестве  645 человек, получено добровольное согласие детей на участие в Проекте и обработку персональных данных от их родителей (законных представителей)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УСЗН и Т, 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МОУ ООШ 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Список целевой группы, письменное добровольное согласие детей на участие в Проекте и обработку персональных данных от их родителей (законных представителей)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Формирование  рабочей группы по реализации Проекта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Создана рабочая группа Проекта в количестве 6 человек по контролю за целевым использованием средств гранта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Петрова Ж.Н., заместитель Главы Администрации г.Переславля-Залесского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Тарасова Н.М., начальник УСЗНиТ Администрации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г.Переславля-Залесского</w:t>
            </w: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Список рабочей группы;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Протоколы заседаний.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Создание и сопровождение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Создан и сопровождается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Сайт Проекта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Обучение добровольцев и их участие в мероприятиях по социальной помощи детям, находящимся в трудной жизненной ситуации:</w:t>
            </w:r>
          </w:p>
          <w:p w:rsidR="00170598" w:rsidRPr="00CA02CE" w:rsidRDefault="00170598" w:rsidP="00CA02C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обучающие семинары и тренинги для детей на развитие добровольческих качеств, личностного роста, </w:t>
            </w:r>
          </w:p>
          <w:p w:rsidR="00170598" w:rsidRPr="00CA02CE" w:rsidRDefault="00170598" w:rsidP="00CA02C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мероприятия, акции и конкретная адресная помощь нуждающимся детям и семьям.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numPr>
                <w:ilvl w:val="0"/>
                <w:numId w:val="1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Проведены обучающие семинары:</w:t>
            </w:r>
          </w:p>
          <w:p w:rsidR="00170598" w:rsidRPr="00CA02CE" w:rsidRDefault="00170598" w:rsidP="00CA02CE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«Кто такой доброволец?» </w:t>
            </w:r>
          </w:p>
          <w:p w:rsidR="00170598" w:rsidRPr="00CA02CE" w:rsidRDefault="00170598" w:rsidP="00CA02CE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«Работа с отдельными категориями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– дети-инвалиды»</w:t>
            </w:r>
          </w:p>
          <w:p w:rsidR="00170598" w:rsidRPr="00CA02CE" w:rsidRDefault="00170598" w:rsidP="00CA02CE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«Танец «Рука в руке»»</w:t>
            </w:r>
          </w:p>
          <w:p w:rsidR="00170598" w:rsidRPr="00CA02CE" w:rsidRDefault="00170598" w:rsidP="00CA02CE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Анималотерапия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«Животные лечат »</w:t>
            </w:r>
          </w:p>
          <w:p w:rsidR="00170598" w:rsidRPr="00CA02CE" w:rsidRDefault="00170598" w:rsidP="00CA02C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Тренинги личностного роста: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3" w:firstLine="143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«5 «С» (сострадание, сочувствие, сопереживание,</w:t>
            </w:r>
          </w:p>
          <w:p w:rsidR="00170598" w:rsidRPr="00CA02CE" w:rsidRDefault="00170598" w:rsidP="00CA02CE">
            <w:pPr>
              <w:pStyle w:val="1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 xml:space="preserve">содействие, </w:t>
            </w:r>
            <w:proofErr w:type="spellStart"/>
            <w:r w:rsidRPr="00CA02CE">
              <w:rPr>
                <w:b w:val="0"/>
                <w:sz w:val="24"/>
                <w:szCs w:val="24"/>
              </w:rPr>
              <w:t>соработа</w:t>
            </w:r>
            <w:proofErr w:type="spellEnd"/>
            <w:r w:rsidRPr="00CA02CE">
              <w:rPr>
                <w:b w:val="0"/>
                <w:sz w:val="24"/>
                <w:szCs w:val="24"/>
              </w:rPr>
              <w:t>);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3" w:firstLine="143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«Я-</w:t>
            </w:r>
            <w:proofErr w:type="spellStart"/>
            <w:r w:rsidRPr="00CA02CE">
              <w:rPr>
                <w:b w:val="0"/>
                <w:sz w:val="24"/>
                <w:szCs w:val="24"/>
              </w:rPr>
              <w:t>переславец</w:t>
            </w:r>
            <w:proofErr w:type="spellEnd"/>
            <w:r w:rsidRPr="00CA02CE">
              <w:rPr>
                <w:b w:val="0"/>
                <w:sz w:val="24"/>
                <w:szCs w:val="24"/>
              </w:rPr>
              <w:t xml:space="preserve">, наследник </w:t>
            </w:r>
            <w:r w:rsidRPr="00CA02CE">
              <w:rPr>
                <w:b w:val="0"/>
                <w:sz w:val="24"/>
                <w:szCs w:val="24"/>
              </w:rPr>
              <w:lastRenderedPageBreak/>
              <w:t>Александра Невского!»;</w:t>
            </w:r>
          </w:p>
          <w:p w:rsidR="00170598" w:rsidRPr="00CA02CE" w:rsidRDefault="00170598" w:rsidP="00CA02C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3.Добровольческие акции и мероприятия: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3" w:firstLine="108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Парикмахерская акция «Новое поколение дарит красоту»;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3" w:firstLine="108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Акция «Собери ребенка в школу»;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«Социальная ярмарка»;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3" w:firstLine="108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«Поздравь фронтовика словом и делом»;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«Старшее поколение»;</w:t>
            </w:r>
          </w:p>
          <w:p w:rsidR="00170598" w:rsidRPr="00CA02CE" w:rsidRDefault="00170598" w:rsidP="00CA02C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«Лошадь-путь к сердцу»</w:t>
            </w:r>
          </w:p>
          <w:p w:rsidR="00170598" w:rsidRPr="00CA02CE" w:rsidRDefault="00170598" w:rsidP="00CA02CE">
            <w:pPr>
              <w:pStyle w:val="1"/>
              <w:shd w:val="clear" w:color="auto" w:fill="FFFFFF"/>
              <w:spacing w:before="0" w:beforeAutospacing="0" w:after="0" w:afterAutospacing="0"/>
              <w:ind w:left="33" w:firstLine="284"/>
              <w:jc w:val="both"/>
              <w:rPr>
                <w:b w:val="0"/>
                <w:sz w:val="24"/>
                <w:szCs w:val="24"/>
              </w:rPr>
            </w:pPr>
            <w:r w:rsidRPr="00CA02CE">
              <w:rPr>
                <w:b w:val="0"/>
                <w:sz w:val="24"/>
                <w:szCs w:val="24"/>
              </w:rPr>
              <w:t>4. Адресная социальная детям-инвалидам и их семьям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МОУ ООШ 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Списки участников мероприятий;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Фотоматериалы;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Аналитические материалы по оценке эффективности мероприятий Проекта.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Проведение социально-значимого мероприятия по распространению эффективных социальных практик, новых технологий и методик, внедренных в рамках проекта регионального уровня: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Региональная конференция  «Город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без границ:  Опыт.  Инновации» на базе конно-спортивного клуба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Проведена Региональная конференция  «Город без границ:  Опыт.  Инновации»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Петрова Ж.Н., заместитель Главы Администрации г.Переславля-Залесского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Тарасова Н.М., начальник УСЗНиТ Администрации г.Переславля-Залесского</w:t>
            </w: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Репортаж о проведении конференции, методические материалы, информация в СМИ, фотоотчет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Сборник тезисов и докладов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методического издания по итогам Проекта, содержащего описание городской  комплексной программы реабилитации и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ограниченными возможностями здоровья, технологий и методик работы с выбранной целевой группой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Выпущено и распространено методическое издание по итогам Проекта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Специалисты 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МОУ ООШ 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Методическое издание тиражом 500 экз.</w:t>
            </w:r>
          </w:p>
        </w:tc>
      </w:tr>
      <w:tr w:rsidR="00170598" w:rsidRPr="00CA02CE" w:rsidTr="003E2F24">
        <w:trPr>
          <w:trHeight w:val="205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100% мероприятий Проекта освещены в СМИ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УСЗН и Т, 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МОУ ООШ 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 репортажей, 10 статей в газетах, 10 пресс-релизов в Интернете и СМИ,</w:t>
            </w:r>
          </w:p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Регулярная новостная строка на сайте Проекта</w:t>
            </w:r>
          </w:p>
        </w:tc>
      </w:tr>
      <w:tr w:rsidR="00170598" w:rsidRPr="00CA02CE" w:rsidTr="003E2F24">
        <w:trPr>
          <w:trHeight w:val="409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Создание  и реализация городской </w:t>
            </w:r>
            <w:r w:rsidRPr="00CA02CE">
              <w:rPr>
                <w:sz w:val="24"/>
                <w:szCs w:val="24"/>
              </w:rPr>
              <w:t xml:space="preserve">комплексной программы реабилитации и </w:t>
            </w:r>
            <w:proofErr w:type="spellStart"/>
            <w:r w:rsidRPr="00CA02CE">
              <w:rPr>
                <w:sz w:val="24"/>
                <w:szCs w:val="24"/>
              </w:rPr>
              <w:t>абилитации</w:t>
            </w:r>
            <w:proofErr w:type="spellEnd"/>
            <w:r w:rsidRPr="00CA02CE">
              <w:rPr>
                <w:sz w:val="24"/>
                <w:szCs w:val="24"/>
              </w:rPr>
              <w:t xml:space="preserve"> детей-инвалидов и детей с ограниченными возможностями здоровья, включающей в себя: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lastRenderedPageBreak/>
              <w:t>Детскую  школьную студию «</w:t>
            </w:r>
            <w:proofErr w:type="spellStart"/>
            <w:r w:rsidRPr="00CA02CE">
              <w:rPr>
                <w:sz w:val="24"/>
                <w:szCs w:val="24"/>
              </w:rPr>
              <w:t>Телевичок</w:t>
            </w:r>
            <w:proofErr w:type="spellEnd"/>
            <w:r w:rsidRPr="00CA02CE">
              <w:rPr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Школу верховой и экипажной езды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 (</w:t>
            </w:r>
            <w:proofErr w:type="spellStart"/>
            <w:r w:rsidRPr="00CA02CE">
              <w:rPr>
                <w:sz w:val="24"/>
                <w:szCs w:val="24"/>
              </w:rPr>
              <w:t>Драйвинг</w:t>
            </w:r>
            <w:proofErr w:type="spellEnd"/>
            <w:r w:rsidRPr="00CA02CE">
              <w:rPr>
                <w:sz w:val="24"/>
                <w:szCs w:val="24"/>
              </w:rPr>
              <w:t>)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proofErr w:type="spellStart"/>
            <w:r w:rsidRPr="00CA02CE">
              <w:rPr>
                <w:sz w:val="24"/>
                <w:szCs w:val="24"/>
              </w:rPr>
              <w:t>Анималотерапию</w:t>
            </w:r>
            <w:proofErr w:type="spellEnd"/>
            <w:r w:rsidRPr="00CA02CE">
              <w:rPr>
                <w:sz w:val="24"/>
                <w:szCs w:val="24"/>
              </w:rPr>
              <w:t xml:space="preserve"> на базе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Инклюзивную школу-студию бального танца «Рука в руке»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Инклюзивные мастер-классы и занятия детей-инвалидов с детьми-</w:t>
            </w:r>
            <w:proofErr w:type="spellStart"/>
            <w:r w:rsidRPr="00CA02CE">
              <w:rPr>
                <w:sz w:val="24"/>
                <w:szCs w:val="24"/>
              </w:rPr>
              <w:t>тьюторами</w:t>
            </w:r>
            <w:proofErr w:type="spellEnd"/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 xml:space="preserve">Цикл занятий с лежачими детьми-инвалидами в рамках программ домашнего </w:t>
            </w:r>
            <w:proofErr w:type="spellStart"/>
            <w:r w:rsidRPr="00CA02CE">
              <w:rPr>
                <w:sz w:val="24"/>
                <w:szCs w:val="24"/>
              </w:rPr>
              <w:t>визитирования</w:t>
            </w:r>
            <w:proofErr w:type="spellEnd"/>
            <w:r w:rsidRPr="00CA02CE">
              <w:rPr>
                <w:sz w:val="24"/>
                <w:szCs w:val="24"/>
              </w:rPr>
              <w:t xml:space="preserve"> МУ «КЦСОН» «Надежда»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Модульный комплекс спортивных упражнений с применением специальных реабилитационных средств и оборудования, адаптированный под каждого ребенка с учетом профиля его заболеваний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Комплекс совместных занятий детей-инвалидов и детей с ОВЗ и их родителей в рамках «Школы успешного родителя», направленный на улучшение психоэмоционального взаимодействия ребенка и </w:t>
            </w:r>
            <w:r w:rsidRPr="00CA02CE">
              <w:rPr>
                <w:spacing w:val="2"/>
                <w:sz w:val="24"/>
                <w:szCs w:val="24"/>
                <w:lang w:eastAsia="ru-RU"/>
              </w:rPr>
              <w:lastRenderedPageBreak/>
              <w:t>родителя в семье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15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Подпрограмма по социальному сопровождению </w:t>
            </w:r>
            <w:r w:rsidRPr="00CA02CE">
              <w:rPr>
                <w:sz w:val="24"/>
                <w:szCs w:val="24"/>
              </w:rPr>
              <w:t>семей, имеющих в своем составе детей-инвалидов и детей с ограниченными возможностями здоровья, в том числе детей от рождения до 3 лет с ограниченными возможностями здоровья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100 % учреждений и организаций города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участвующих в Проекте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УСЗН и Т, 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Аналитические справки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Регистр  получателей социальных услуг Индивидуальные </w:t>
            </w: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диагностические карты детей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мероприятий ИПРА, программы:</w:t>
            </w:r>
          </w:p>
          <w:p w:rsidR="00170598" w:rsidRPr="00CA02CE" w:rsidRDefault="00170598" w:rsidP="00CA02CE">
            <w:pPr>
              <w:pStyle w:val="Iauiue"/>
              <w:widowControl/>
              <w:rPr>
                <w:sz w:val="24"/>
                <w:szCs w:val="24"/>
              </w:rPr>
            </w:pPr>
            <w:r w:rsidRPr="00CA02CE">
              <w:rPr>
                <w:sz w:val="24"/>
                <w:szCs w:val="24"/>
              </w:rPr>
              <w:t>детской школьной  студии «</w:t>
            </w:r>
            <w:proofErr w:type="spellStart"/>
            <w:r w:rsidRPr="00CA02CE">
              <w:rPr>
                <w:sz w:val="24"/>
                <w:szCs w:val="24"/>
              </w:rPr>
              <w:t>Телевичок</w:t>
            </w:r>
            <w:proofErr w:type="spellEnd"/>
            <w:r w:rsidRPr="00CA02CE">
              <w:rPr>
                <w:sz w:val="24"/>
                <w:szCs w:val="24"/>
              </w:rPr>
              <w:t>»,</w:t>
            </w:r>
          </w:p>
          <w:p w:rsidR="00170598" w:rsidRPr="00CA02CE" w:rsidRDefault="00170598" w:rsidP="00CA02CE">
            <w:pPr>
              <w:pStyle w:val="Iauiue"/>
              <w:widowControl/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>школы верховой и экипажной езды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 xml:space="preserve">», занятий по </w:t>
            </w:r>
            <w:proofErr w:type="spellStart"/>
            <w:r w:rsidRPr="00CA02CE">
              <w:rPr>
                <w:sz w:val="24"/>
                <w:szCs w:val="24"/>
              </w:rPr>
              <w:t>анималотерапии</w:t>
            </w:r>
            <w:proofErr w:type="spellEnd"/>
            <w:r w:rsidRPr="00CA02CE">
              <w:rPr>
                <w:sz w:val="24"/>
                <w:szCs w:val="24"/>
              </w:rPr>
              <w:t xml:space="preserve">  на базе КСК «</w:t>
            </w:r>
            <w:proofErr w:type="spellStart"/>
            <w:r w:rsidRPr="00CA02CE">
              <w:rPr>
                <w:sz w:val="24"/>
                <w:szCs w:val="24"/>
              </w:rPr>
              <w:t>Свечинский</w:t>
            </w:r>
            <w:proofErr w:type="spellEnd"/>
            <w:r w:rsidRPr="00CA02CE">
              <w:rPr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pStyle w:val="Iauiue"/>
              <w:widowControl/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z w:val="24"/>
                <w:szCs w:val="24"/>
              </w:rPr>
              <w:t xml:space="preserve">инклюзивной школы-студии бального танца «Рука в руке», </w:t>
            </w: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модульного комплекса спортивных упражнений с применением специальных реабилитационных средств и оборудования, адаптированный под каждого ребенка с учетом профиля его заболеваний, комплекса </w:t>
            </w:r>
            <w:r w:rsidRPr="00CA02CE">
              <w:rPr>
                <w:spacing w:val="2"/>
                <w:sz w:val="24"/>
                <w:szCs w:val="24"/>
                <w:lang w:eastAsia="ru-RU"/>
              </w:rPr>
              <w:lastRenderedPageBreak/>
              <w:t>совместных занятий детей-инвалидов и детей с ОВЗ и их родителей направленного на улучшение психоэмоционального взаимодействия ребенка и родителя в семье</w:t>
            </w:r>
          </w:p>
          <w:p w:rsidR="00170598" w:rsidRPr="00CA02CE" w:rsidRDefault="00170598" w:rsidP="00CA02CE">
            <w:pPr>
              <w:pStyle w:val="Iauiue"/>
              <w:widowControl/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Модель социального сопровождения  </w:t>
            </w:r>
            <w:r w:rsidRPr="00CA02CE">
              <w:rPr>
                <w:sz w:val="24"/>
                <w:szCs w:val="24"/>
              </w:rPr>
              <w:t>семей, имеющих в своем составе детей-инвалидов и детей с ограниченными возможностями здоровья, в том числе детей от рождения до 3 лет с ограниченными возможностями здоровья</w:t>
            </w:r>
          </w:p>
        </w:tc>
      </w:tr>
      <w:tr w:rsidR="00170598" w:rsidRPr="00CA02CE" w:rsidTr="003E2F24">
        <w:trPr>
          <w:trHeight w:val="409"/>
        </w:trPr>
        <w:tc>
          <w:tcPr>
            <w:tcW w:w="56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170598" w:rsidRPr="00CA02CE" w:rsidRDefault="00170598" w:rsidP="00CA02CE">
            <w:pPr>
              <w:pStyle w:val="Iauiue"/>
              <w:widowControl/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Проведение мероприятий с целью улучшения качества жизни детей-инвалидов, детей с ограниченными возможностями здоровья и семей, воспитывающих таких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8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«Школа успешного родителя»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8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«Акции поздравления лежачих детей-инвалидов»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8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 xml:space="preserve">Творческие конкурсы: </w:t>
            </w:r>
            <w:r w:rsidRPr="00CA02CE">
              <w:rPr>
                <w:spacing w:val="2"/>
                <w:sz w:val="24"/>
                <w:szCs w:val="24"/>
                <w:lang w:eastAsia="ru-RU"/>
              </w:rPr>
              <w:lastRenderedPageBreak/>
              <w:t>«Бабушка рядышком с дедушкой», «Рождественский ангел», «Пасхальный базар», «Моя мама- самая лучшая!»</w:t>
            </w:r>
          </w:p>
          <w:p w:rsidR="00170598" w:rsidRPr="00CA02CE" w:rsidRDefault="00170598" w:rsidP="00CA02CE">
            <w:pPr>
              <w:pStyle w:val="Iauiue"/>
              <w:widowControl/>
              <w:numPr>
                <w:ilvl w:val="0"/>
                <w:numId w:val="8"/>
              </w:numPr>
              <w:rPr>
                <w:spacing w:val="2"/>
                <w:sz w:val="24"/>
                <w:szCs w:val="24"/>
                <w:lang w:eastAsia="ru-RU"/>
              </w:rPr>
            </w:pPr>
            <w:r w:rsidRPr="00CA02CE">
              <w:rPr>
                <w:spacing w:val="2"/>
                <w:sz w:val="24"/>
                <w:szCs w:val="24"/>
                <w:lang w:eastAsia="ru-RU"/>
              </w:rPr>
              <w:t>«Социальная ярмарка»</w:t>
            </w:r>
          </w:p>
        </w:tc>
        <w:tc>
          <w:tcPr>
            <w:tcW w:w="1275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127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4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99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268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CA02CE">
              <w:rPr>
                <w:rFonts w:ascii="Times New Roman" w:hAnsi="Times New Roman"/>
                <w:bCs/>
                <w:sz w:val="24"/>
                <w:szCs w:val="24"/>
              </w:rPr>
              <w:t xml:space="preserve">85% членов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попечительских и управляющих  советов учреждений, представителей родительской общественности,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бизнес-сообщества, СМИ привлечены к работе по проекту</w:t>
            </w:r>
          </w:p>
        </w:tc>
        <w:tc>
          <w:tcPr>
            <w:tcW w:w="1701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УСЗН и Т, 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«КЦСОН» «Надежда»,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МОУ ООШ №3,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МУ ДО «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598" w:rsidRPr="00CA02CE" w:rsidRDefault="00170598" w:rsidP="00CA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2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Статьи в СМИ, репортажи, фотоотчеты,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>Регулярная новостная строка на сайте Проекта</w:t>
            </w:r>
          </w:p>
        </w:tc>
      </w:tr>
    </w:tbl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 xml:space="preserve">Мэр города Переславля-Залесского                                                                                                                      </w:t>
      </w:r>
      <w:proofErr w:type="spellStart"/>
      <w:r w:rsidRPr="00CA02CE"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М.П.</w:t>
      </w: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2CE">
        <w:rPr>
          <w:rFonts w:ascii="Times New Roman" w:hAnsi="Times New Roman"/>
          <w:b/>
          <w:sz w:val="24"/>
          <w:szCs w:val="24"/>
        </w:rPr>
        <w:t>Раздел 4. ИНДИКАТОРЫ (ПОКАЗАТЕЛИ) ОЦЕНКИ ОЖИДАЕМОЙ ЭФФЕКТИВНОСТИ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940"/>
        <w:gridCol w:w="1993"/>
        <w:gridCol w:w="1283"/>
        <w:gridCol w:w="14"/>
        <w:gridCol w:w="15"/>
        <w:gridCol w:w="14"/>
        <w:gridCol w:w="14"/>
        <w:gridCol w:w="1212"/>
        <w:gridCol w:w="1240"/>
        <w:gridCol w:w="29"/>
        <w:gridCol w:w="14"/>
        <w:gridCol w:w="14"/>
        <w:gridCol w:w="1188"/>
      </w:tblGrid>
      <w:tr w:rsidR="00170598" w:rsidRPr="00CA02CE" w:rsidTr="003E2F24">
        <w:trPr>
          <w:trHeight w:val="314"/>
        </w:trPr>
        <w:tc>
          <w:tcPr>
            <w:tcW w:w="816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0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5037" w:type="dxa"/>
            <w:gridSpan w:val="11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показателей* </w:t>
            </w:r>
          </w:p>
        </w:tc>
      </w:tr>
      <w:tr w:rsidR="00170598" w:rsidRPr="00CA02CE" w:rsidTr="003E2F24">
        <w:trPr>
          <w:trHeight w:val="328"/>
        </w:trPr>
        <w:tc>
          <w:tcPr>
            <w:tcW w:w="816" w:type="dxa"/>
            <w:vMerge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vMerge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485" w:type="dxa"/>
            <w:gridSpan w:val="5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170598" w:rsidRPr="00CA02CE" w:rsidTr="003E2F24">
        <w:tc>
          <w:tcPr>
            <w:tcW w:w="7756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Апрель-сентябрь</w:t>
            </w:r>
          </w:p>
        </w:tc>
        <w:tc>
          <w:tcPr>
            <w:tcW w:w="1269" w:type="dxa"/>
            <w:gridSpan w:val="5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Октябрь-декабрь</w:t>
            </w:r>
          </w:p>
        </w:tc>
        <w:tc>
          <w:tcPr>
            <w:tcW w:w="1240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Январь-июнь</w:t>
            </w:r>
          </w:p>
        </w:tc>
        <w:tc>
          <w:tcPr>
            <w:tcW w:w="1245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Июль-сентябрь</w:t>
            </w:r>
          </w:p>
        </w:tc>
      </w:tr>
      <w:tr w:rsidR="00170598" w:rsidRPr="00CA02CE" w:rsidTr="003E2F24">
        <w:tc>
          <w:tcPr>
            <w:tcW w:w="14786" w:type="dxa"/>
            <w:gridSpan w:val="1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Охват мероприятиями целевой группы Проекта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Число детей, находящихся в трудной жизненной ситуации, включенных в состав целевой группы Проекта и получивших социальную поддержку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26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6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Общее число детей, участвующих в мероприятиях Проекта (указываются дети, включенные в состав целевой группы, а также дети из их социального окружения)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326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26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Общее число взрослых (родители, опекуны, попечители и другие лица, непосредственно связанные с детьми целевой группы), принимающих участие в мероприятиях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26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170598" w:rsidRPr="00CA02CE" w:rsidTr="003E2F24">
        <w:tc>
          <w:tcPr>
            <w:tcW w:w="14786" w:type="dxa"/>
            <w:gridSpan w:val="1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Включение организаций в реализацию мероприятий Проекта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муниципальных организаций – исполнителей мероприятий Проекта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40" w:type="dxa"/>
            <w:gridSpan w:val="5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государственных организаций, принимающих </w:t>
            </w: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участие в реализации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1340" w:type="dxa"/>
            <w:gridSpan w:val="5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российских некоммерческих организаций, 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40" w:type="dxa"/>
            <w:gridSpan w:val="5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0598" w:rsidRPr="00CA02CE" w:rsidTr="003E2F24">
        <w:tc>
          <w:tcPr>
            <w:tcW w:w="14786" w:type="dxa"/>
            <w:gridSpan w:val="1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 xml:space="preserve">Кадровые ресурсы и ресурсы местного сообщества, способствующие развитию системы социальной поддержки детей, находящихся 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в трудной жизненной ситуации, на муниципальном уровне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добровольцев,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 xml:space="preserve">принимающих участие в практической работе с целевой группой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>Число специалистов, обеспечивающих реализацию мероприятий Проекта (человек)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специалистов заинтересованных организаций – участников обязательного мероприятия по распространению эффективных социальных практик, новых технологий и методик, внедренных в рамках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жителей муниципального образования, принимающих участие в подготовке и проведении мероприятий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9973</w:t>
            </w:r>
          </w:p>
        </w:tc>
        <w:tc>
          <w:tcPr>
            <w:tcW w:w="1255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9973</w:t>
            </w:r>
          </w:p>
        </w:tc>
        <w:tc>
          <w:tcPr>
            <w:tcW w:w="1297" w:type="dxa"/>
            <w:gridSpan w:val="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9973</w:t>
            </w:r>
          </w:p>
        </w:tc>
        <w:tc>
          <w:tcPr>
            <w:tcW w:w="1188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9973</w:t>
            </w:r>
          </w:p>
        </w:tc>
      </w:tr>
      <w:tr w:rsidR="00170598" w:rsidRPr="00CA02CE" w:rsidTr="003E2F24">
        <w:tc>
          <w:tcPr>
            <w:tcW w:w="14786" w:type="dxa"/>
            <w:gridSpan w:val="14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CE">
              <w:rPr>
                <w:rFonts w:ascii="Times New Roman" w:hAnsi="Times New Roman"/>
                <w:b/>
                <w:sz w:val="24"/>
                <w:szCs w:val="24"/>
              </w:rPr>
              <w:t>Распространение эффективных социальных практик, новых технологий и методик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мероприятий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>по распространению эффективных социальных практик, новых технологий и методик в работе с целевой группой, предусмотренных в рамках Проекта (конференция или форум)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методических изданий для специалистов (пособия, рекомендации, брошюры) с </w:t>
            </w:r>
            <w:r w:rsidRPr="00CA02CE">
              <w:rPr>
                <w:rFonts w:ascii="Times New Roman" w:hAnsi="Times New Roman"/>
                <w:sz w:val="24"/>
                <w:szCs w:val="24"/>
              </w:rPr>
              <w:t>описанием системы социальной поддержки детей на муниципальном уровне, эффективных социальных практик, технологий и методик, использованных в ходе реализации Проекта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наименований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</w:rPr>
              <w:t>Общий тираж методических изданий, распространенных в рамках Проекта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Число публикаций в печатных средствах массовой информации о ходе и результатах реализации Проекта 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Число теле- и радиоэфиров по тематике Проекта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598" w:rsidRPr="00CA02CE" w:rsidTr="003E2F24">
        <w:tc>
          <w:tcPr>
            <w:tcW w:w="816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0" w:type="dxa"/>
          </w:tcPr>
          <w:p w:rsidR="00170598" w:rsidRPr="00CA02CE" w:rsidRDefault="00170598" w:rsidP="00CA02C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 xml:space="preserve">Число публикаций по тематике Проекта, размещенных на </w:t>
            </w:r>
            <w:proofErr w:type="spellStart"/>
            <w:r w:rsidRPr="00CA02CE">
              <w:rPr>
                <w:rFonts w:ascii="Times New Roman" w:hAnsi="Times New Roman"/>
                <w:sz w:val="24"/>
                <w:szCs w:val="24"/>
              </w:rPr>
              <w:lastRenderedPageBreak/>
              <w:t>интернет-ресурсах</w:t>
            </w:r>
            <w:proofErr w:type="spellEnd"/>
            <w:r w:rsidRPr="00CA02CE">
              <w:rPr>
                <w:rFonts w:ascii="Times New Roman" w:hAnsi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993" w:type="dxa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3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2"/>
          </w:tcPr>
          <w:p w:rsidR="00170598" w:rsidRPr="00CA02CE" w:rsidRDefault="00170598" w:rsidP="00CA0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0598" w:rsidRPr="00CA02CE" w:rsidRDefault="00170598" w:rsidP="00CA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 xml:space="preserve">Мэр города Переславля-Залесского                                                                                                                                              </w:t>
      </w:r>
      <w:proofErr w:type="spellStart"/>
      <w:r w:rsidRPr="00CA02CE"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2CE">
        <w:rPr>
          <w:rFonts w:ascii="Times New Roman" w:hAnsi="Times New Roman"/>
          <w:sz w:val="24"/>
          <w:szCs w:val="24"/>
        </w:rPr>
        <w:t>М.П.</w:t>
      </w: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598" w:rsidRPr="00CA02CE" w:rsidRDefault="00170598" w:rsidP="00CA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0598" w:rsidRPr="00CA02CE" w:rsidSect="00CA0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80" w:rsidRDefault="004B3080" w:rsidP="005762D0">
      <w:pPr>
        <w:spacing w:after="0" w:line="240" w:lineRule="auto"/>
      </w:pPr>
      <w:r>
        <w:separator/>
      </w:r>
    </w:p>
  </w:endnote>
  <w:endnote w:type="continuationSeparator" w:id="0">
    <w:p w:rsidR="004B3080" w:rsidRDefault="004B3080" w:rsidP="0057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80" w:rsidRDefault="004B3080" w:rsidP="005762D0">
      <w:pPr>
        <w:spacing w:after="0" w:line="240" w:lineRule="auto"/>
      </w:pPr>
      <w:r>
        <w:separator/>
      </w:r>
    </w:p>
  </w:footnote>
  <w:footnote w:type="continuationSeparator" w:id="0">
    <w:p w:rsidR="004B3080" w:rsidRDefault="004B3080" w:rsidP="0057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0" w:rsidRDefault="005762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EC"/>
    <w:multiLevelType w:val="hybridMultilevel"/>
    <w:tmpl w:val="B1885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1D2F41"/>
    <w:multiLevelType w:val="hybridMultilevel"/>
    <w:tmpl w:val="2AD21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550C"/>
    <w:multiLevelType w:val="hybridMultilevel"/>
    <w:tmpl w:val="F28462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F624BD0"/>
    <w:multiLevelType w:val="hybridMultilevel"/>
    <w:tmpl w:val="5FB6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2E13"/>
    <w:multiLevelType w:val="hybridMultilevel"/>
    <w:tmpl w:val="9D8813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68228A"/>
    <w:multiLevelType w:val="hybridMultilevel"/>
    <w:tmpl w:val="8200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3E0F"/>
    <w:multiLevelType w:val="hybridMultilevel"/>
    <w:tmpl w:val="315C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F7C30"/>
    <w:multiLevelType w:val="hybridMultilevel"/>
    <w:tmpl w:val="5978C930"/>
    <w:lvl w:ilvl="0" w:tplc="DB724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DE0F63"/>
    <w:multiLevelType w:val="hybridMultilevel"/>
    <w:tmpl w:val="E188C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067A1"/>
    <w:multiLevelType w:val="hybridMultilevel"/>
    <w:tmpl w:val="79AC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169FF"/>
    <w:multiLevelType w:val="hybridMultilevel"/>
    <w:tmpl w:val="706EB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B73D9"/>
    <w:multiLevelType w:val="hybridMultilevel"/>
    <w:tmpl w:val="58CC2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976E0"/>
    <w:multiLevelType w:val="hybridMultilevel"/>
    <w:tmpl w:val="9C32C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3581A48"/>
    <w:multiLevelType w:val="multilevel"/>
    <w:tmpl w:val="C90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6143E"/>
    <w:multiLevelType w:val="hybridMultilevel"/>
    <w:tmpl w:val="C0DE8E24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34149C"/>
    <w:multiLevelType w:val="hybridMultilevel"/>
    <w:tmpl w:val="D4A8BF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0F860C0"/>
    <w:multiLevelType w:val="hybridMultilevel"/>
    <w:tmpl w:val="4CE09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952832"/>
    <w:multiLevelType w:val="hybridMultilevel"/>
    <w:tmpl w:val="815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3805"/>
    <w:multiLevelType w:val="hybridMultilevel"/>
    <w:tmpl w:val="A63E0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E22CF1"/>
    <w:multiLevelType w:val="hybridMultilevel"/>
    <w:tmpl w:val="931635F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F4C00A9"/>
    <w:multiLevelType w:val="hybridMultilevel"/>
    <w:tmpl w:val="12A22B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4932F3"/>
    <w:multiLevelType w:val="hybridMultilevel"/>
    <w:tmpl w:val="4C7A5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0"/>
  </w:num>
  <w:num w:numId="5">
    <w:abstractNumId w:val="15"/>
  </w:num>
  <w:num w:numId="6">
    <w:abstractNumId w:val="4"/>
  </w:num>
  <w:num w:numId="7">
    <w:abstractNumId w:val="20"/>
  </w:num>
  <w:num w:numId="8">
    <w:abstractNumId w:val="10"/>
  </w:num>
  <w:num w:numId="9">
    <w:abstractNumId w:val="3"/>
  </w:num>
  <w:num w:numId="10">
    <w:abstractNumId w:val="5"/>
  </w:num>
  <w:num w:numId="11">
    <w:abstractNumId w:val="21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8"/>
  </w:num>
  <w:num w:numId="17">
    <w:abstractNumId w:val="8"/>
  </w:num>
  <w:num w:numId="18">
    <w:abstractNumId w:val="16"/>
  </w:num>
  <w:num w:numId="19">
    <w:abstractNumId w:val="13"/>
  </w:num>
  <w:num w:numId="20">
    <w:abstractNumId w:val="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3C6"/>
    <w:rsid w:val="00052F24"/>
    <w:rsid w:val="001333C6"/>
    <w:rsid w:val="00170598"/>
    <w:rsid w:val="002A61DA"/>
    <w:rsid w:val="00307B6E"/>
    <w:rsid w:val="003A05EA"/>
    <w:rsid w:val="003E0144"/>
    <w:rsid w:val="003E2F24"/>
    <w:rsid w:val="00416DD9"/>
    <w:rsid w:val="00470DA7"/>
    <w:rsid w:val="004B3080"/>
    <w:rsid w:val="00547FD7"/>
    <w:rsid w:val="005762D0"/>
    <w:rsid w:val="006E02D1"/>
    <w:rsid w:val="00830051"/>
    <w:rsid w:val="00B215B2"/>
    <w:rsid w:val="00B75162"/>
    <w:rsid w:val="00CA02CE"/>
    <w:rsid w:val="00DB5D84"/>
    <w:rsid w:val="00DD10B0"/>
    <w:rsid w:val="00E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CBBAEC-B6A7-4592-8CF2-482F6A7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A02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D7D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33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E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02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75162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B75162"/>
    <w:rPr>
      <w:spacing w:val="20"/>
      <w:sz w:val="24"/>
      <w:lang w:val="ru-RU" w:eastAsia="ru-RU"/>
    </w:rPr>
  </w:style>
  <w:style w:type="paragraph" w:customStyle="1" w:styleId="Iauiue">
    <w:name w:val="Iau?iue"/>
    <w:uiPriority w:val="99"/>
    <w:rsid w:val="00CA02CE"/>
    <w:pPr>
      <w:widowControl w:val="0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rsid w:val="00CA0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A02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locked/>
    <w:rsid w:val="00CA02CE"/>
    <w:rPr>
      <w:i/>
    </w:rPr>
  </w:style>
  <w:style w:type="character" w:customStyle="1" w:styleId="10">
    <w:name w:val="Заголовок 1 Знак"/>
    <w:link w:val="1"/>
    <w:uiPriority w:val="99"/>
    <w:locked/>
    <w:rsid w:val="00CA02CE"/>
    <w:rPr>
      <w:b/>
      <w:kern w:val="36"/>
      <w:sz w:val="48"/>
      <w:lang w:val="ru-RU" w:eastAsia="ru-RU"/>
    </w:rPr>
  </w:style>
  <w:style w:type="character" w:styleId="a8">
    <w:name w:val="Hyperlink"/>
    <w:uiPriority w:val="99"/>
    <w:rsid w:val="00CA02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76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62D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76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62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web</cp:lastModifiedBy>
  <cp:revision>9</cp:revision>
  <cp:lastPrinted>2016-05-06T11:11:00Z</cp:lastPrinted>
  <dcterms:created xsi:type="dcterms:W3CDTF">2016-05-05T09:41:00Z</dcterms:created>
  <dcterms:modified xsi:type="dcterms:W3CDTF">2016-05-06T11:47:00Z</dcterms:modified>
</cp:coreProperties>
</file>