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784F71">
        <w:rPr>
          <w:b/>
          <w:sz w:val="26"/>
          <w:szCs w:val="26"/>
        </w:rPr>
        <w:t>76:11:071701:83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505666">
        <w:rPr>
          <w:b/>
          <w:sz w:val="26"/>
          <w:szCs w:val="26"/>
        </w:rPr>
        <w:t>Переславский район</w:t>
      </w:r>
      <w:r w:rsidR="00784F71">
        <w:rPr>
          <w:b/>
          <w:sz w:val="26"/>
          <w:szCs w:val="26"/>
        </w:rPr>
        <w:t>, д</w:t>
      </w:r>
      <w:proofErr w:type="gramStart"/>
      <w:r w:rsidR="00784F71">
        <w:rPr>
          <w:b/>
          <w:sz w:val="26"/>
          <w:szCs w:val="26"/>
        </w:rPr>
        <w:t>.Н</w:t>
      </w:r>
      <w:proofErr w:type="gramEnd"/>
      <w:r w:rsidR="00784F71">
        <w:rPr>
          <w:b/>
          <w:sz w:val="26"/>
          <w:szCs w:val="26"/>
        </w:rPr>
        <w:t>икольское, садоводческое товарищество «Нерль»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784F71">
        <w:rPr>
          <w:b/>
          <w:sz w:val="26"/>
          <w:szCs w:val="26"/>
        </w:rPr>
        <w:t>Головченко Валерий Георгиевич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22DF8"/>
    <w:rsid w:val="001C34C8"/>
    <w:rsid w:val="002B0C0B"/>
    <w:rsid w:val="00333C9D"/>
    <w:rsid w:val="00365ED9"/>
    <w:rsid w:val="00375067"/>
    <w:rsid w:val="00435CB8"/>
    <w:rsid w:val="00455932"/>
    <w:rsid w:val="00494A39"/>
    <w:rsid w:val="00505666"/>
    <w:rsid w:val="00545F7A"/>
    <w:rsid w:val="00561DC4"/>
    <w:rsid w:val="005638B6"/>
    <w:rsid w:val="005B0C1C"/>
    <w:rsid w:val="00784F71"/>
    <w:rsid w:val="00A83FA3"/>
    <w:rsid w:val="00A941EA"/>
    <w:rsid w:val="00B7512E"/>
    <w:rsid w:val="00BD2734"/>
    <w:rsid w:val="00C553E1"/>
    <w:rsid w:val="00D000B3"/>
    <w:rsid w:val="00D3001C"/>
    <w:rsid w:val="00D30B99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2024-02-15T13:53:00Z</dcterms:created>
  <dcterms:modified xsi:type="dcterms:W3CDTF">2024-02-15T13:53:00Z</dcterms:modified>
</cp:coreProperties>
</file>