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AF" w:rsidRDefault="00B663AF" w:rsidP="00B663A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663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Информация о росте платы граждан за коммунальные услуги </w:t>
      </w:r>
    </w:p>
    <w:p w:rsidR="00B663AF" w:rsidRPr="00B663AF" w:rsidRDefault="00B663AF" w:rsidP="00B663A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663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2017 году</w:t>
      </w:r>
    </w:p>
    <w:p w:rsidR="00B663AF" w:rsidRPr="00B663AF" w:rsidRDefault="00B663AF" w:rsidP="00B663A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63AF">
        <w:rPr>
          <w:rFonts w:ascii="Times New Roman" w:hAnsi="Times New Roman"/>
          <w:color w:val="000000"/>
          <w:sz w:val="28"/>
          <w:szCs w:val="28"/>
          <w:lang w:eastAsia="ru-RU"/>
        </w:rPr>
        <w:t>​В 2017 году тарифы на коммунальные услуги для населения, по-прежнему, изменятся один раз - с 1 июля.</w:t>
      </w:r>
    </w:p>
    <w:p w:rsidR="00B663AF" w:rsidRPr="00B663AF" w:rsidRDefault="00B663AF" w:rsidP="00B663A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663AF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 Правительства Российской Федерации от 19.11.2016 № 2464-р на период с 1 января по 30 июня 2017 года утвержден индекс изменения размера вносимой гражданами платы за коммунальные услуги в среднем по Ярославской области 0%, на период с 1 июля по 31 декабря2017 года – 4,9%. С учетом предельно допустимого отклонения по отдельным муниципальным образованиям, утвержденного для Ярославской области распоряжением Правительства Российской Федерации</w:t>
      </w:r>
      <w:proofErr w:type="gramEnd"/>
      <w:r w:rsidRPr="00B663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01.11.2014 № 2222-р в размере 0% в первом полугодии и 1,5% во втором полугодии, предельный индекс изменения размера вносимой гражданами платы за коммунальные услуги с 1 января по 30 июня 2017 года составит 0%, с 01 июля по 31 декабря 2017 года - 6,4% (4,9% + 1,5%).</w:t>
      </w:r>
    </w:p>
    <w:p w:rsidR="00B663AF" w:rsidRPr="00B663AF" w:rsidRDefault="00B663AF" w:rsidP="00B663A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63AF">
        <w:rPr>
          <w:rFonts w:ascii="Times New Roman" w:hAnsi="Times New Roman"/>
          <w:color w:val="000000"/>
          <w:sz w:val="28"/>
          <w:szCs w:val="28"/>
          <w:lang w:eastAsia="ru-RU"/>
        </w:rPr>
        <w:t>Это означает, что в первом полугодии 2017 года тарифы на коммунальные услуги сохраняться на уровне декабря 2015года (т. е. без роста).</w:t>
      </w:r>
    </w:p>
    <w:p w:rsidR="00B663AF" w:rsidRPr="00B663AF" w:rsidRDefault="00B663AF" w:rsidP="00B663A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63AF">
        <w:rPr>
          <w:rFonts w:ascii="Times New Roman" w:hAnsi="Times New Roman"/>
          <w:color w:val="000000"/>
          <w:sz w:val="28"/>
          <w:szCs w:val="28"/>
          <w:lang w:eastAsia="ru-RU"/>
        </w:rPr>
        <w:t>Во втором полугодии 2017 года максимальный рост совокупной платы за коммунальные услуги для жителей Ярославской области составит 6,4 %.В совокупную плату за коммунальные услуги входит плата за отопление (плата за твердое топливо при печном отоплении), горячее и холодное водоснабжение, водоотведение, электроснабжение, газоснабжение.</w:t>
      </w:r>
    </w:p>
    <w:p w:rsidR="00B663AF" w:rsidRPr="00B663AF" w:rsidRDefault="00B663AF" w:rsidP="00B663A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63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Вместе с тем, допускается установление в отдельных муниципальных образованиях повышенных предельных индексов в целях реализации инвестиционных и производственных программ </w:t>
      </w:r>
      <w:proofErr w:type="spellStart"/>
      <w:r w:rsidRPr="00B663AF">
        <w:rPr>
          <w:rFonts w:ascii="Times New Roman" w:hAnsi="Times New Roman"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B663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организаций, поэтапного перехода на 100% оплату населением коммунальных услуг и выравнивания уровня тарифов по муниципальным образованиям области. Для этого необходимо принятие соответствующего решения депутатами представительного органа муниципального образования и их обращение в адрес Губернатора области.</w:t>
      </w:r>
    </w:p>
    <w:p w:rsidR="00B663AF" w:rsidRPr="00B663AF" w:rsidRDefault="00B663AF" w:rsidP="00B663A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663AF">
        <w:rPr>
          <w:rFonts w:ascii="Times New Roman" w:hAnsi="Times New Roman"/>
          <w:color w:val="000000"/>
          <w:sz w:val="28"/>
          <w:szCs w:val="28"/>
          <w:lang w:eastAsia="ru-RU"/>
        </w:rPr>
        <w:t>В целях обязательного соблюдения установленных для Ярославской области индексов роста размера платы граждан за коммунальные услуги в 2017 году, как и в предшествующие годы, в Ярославской области для населения будут устанавливаться льготные тарифы на тепловую энергию, водоснабжение и водоотведение.</w:t>
      </w:r>
      <w:proofErr w:type="gramEnd"/>
      <w:r w:rsidRPr="00B663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Возмещение разницы между экономически обоснованными и льготными тарифами будет производиться за счет средств областного бюджета.</w:t>
      </w:r>
    </w:p>
    <w:p w:rsidR="00B663AF" w:rsidRPr="00B663AF" w:rsidRDefault="00B663AF" w:rsidP="00B663A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63AF">
        <w:rPr>
          <w:rFonts w:ascii="Times New Roman" w:hAnsi="Times New Roman"/>
          <w:color w:val="000000"/>
          <w:sz w:val="28"/>
          <w:szCs w:val="28"/>
          <w:lang w:eastAsia="ru-RU"/>
        </w:rPr>
        <w:t>Во втором полугодии 2017 года рост цен (тарифов) на электрическую энергию для населения и природный газ, определенный Прогнозом социально-экономического развития Российской Федерации на 2017 год и на плановый период 2018 и 2019 годов, не превысит 5% и 3,9% соответственно.</w:t>
      </w:r>
    </w:p>
    <w:sectPr w:rsidR="00B663AF" w:rsidRPr="00B663AF" w:rsidSect="00507F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63AF"/>
    <w:rsid w:val="00015AF3"/>
    <w:rsid w:val="00507FDE"/>
    <w:rsid w:val="006B0F9F"/>
    <w:rsid w:val="008B1271"/>
    <w:rsid w:val="00B663AF"/>
    <w:rsid w:val="00F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A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borzovaoy</dc:creator>
  <cp:keywords/>
  <dc:description/>
  <cp:lastModifiedBy>borzovaoy</cp:lastModifiedBy>
  <cp:revision>5</cp:revision>
  <dcterms:created xsi:type="dcterms:W3CDTF">2016-12-01T06:08:00Z</dcterms:created>
  <dcterms:modified xsi:type="dcterms:W3CDTF">2016-12-01T07:13:00Z</dcterms:modified>
</cp:coreProperties>
</file>